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493" w:rsidRPr="00B90CA5" w:rsidRDefault="00AF1493" w:rsidP="00AF149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x-none"/>
        </w:rPr>
      </w:pPr>
      <w:r w:rsidRPr="00B90CA5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x-none"/>
        </w:rPr>
        <w:t>Пояснительная записка</w:t>
      </w:r>
    </w:p>
    <w:p w:rsidR="00AF1493" w:rsidRPr="00B90CA5" w:rsidRDefault="00AF1493" w:rsidP="00AF14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CA5">
        <w:rPr>
          <w:rFonts w:ascii="Times New Roman" w:hAnsi="Times New Roman" w:cs="Times New Roman"/>
          <w:sz w:val="24"/>
          <w:szCs w:val="24"/>
        </w:rPr>
        <w:t>Рабочая программа по биологии 8 класса составлена в соответствии со следующими нормативно-правовыми инструктивно-методическими документами:</w:t>
      </w:r>
    </w:p>
    <w:p w:rsidR="00AF1493" w:rsidRPr="00B90CA5" w:rsidRDefault="00AF1493" w:rsidP="00AF149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B90CA5">
        <w:t>Федеральным законом от 29.12.2012 №273 – ФЗ «Об образовании в РФ» п.5 ч.</w:t>
      </w:r>
      <w:proofErr w:type="gramStart"/>
      <w:r w:rsidRPr="00B90CA5">
        <w:t>3  ст.</w:t>
      </w:r>
      <w:proofErr w:type="gramEnd"/>
      <w:r w:rsidRPr="00B90CA5">
        <w:t>47; п.1 ч.1 ст.4</w:t>
      </w:r>
    </w:p>
    <w:p w:rsidR="00AF1493" w:rsidRPr="00B90CA5" w:rsidRDefault="00AF1493" w:rsidP="00AF1493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  <w:rPr>
          <w:color w:val="000000"/>
        </w:rPr>
      </w:pPr>
      <w:r w:rsidRPr="00B90CA5">
        <w:rPr>
          <w:color w:val="000000"/>
        </w:rPr>
        <w:t>Концепцией модернизации российского образования;</w:t>
      </w:r>
    </w:p>
    <w:p w:rsidR="00AF1493" w:rsidRPr="00B90CA5" w:rsidRDefault="00AF1493" w:rsidP="00AF149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B90CA5">
        <w:rPr>
          <w:color w:val="000000"/>
        </w:rPr>
        <w:t xml:space="preserve">Федеральным государственным образовательным стандартом основного общего образования, </w:t>
      </w:r>
      <w:proofErr w:type="spellStart"/>
      <w:r w:rsidRPr="00B90CA5">
        <w:rPr>
          <w:color w:val="000000"/>
        </w:rPr>
        <w:t>утвержденногот</w:t>
      </w:r>
      <w:proofErr w:type="spellEnd"/>
      <w:r w:rsidRPr="00B90CA5">
        <w:rPr>
          <w:color w:val="000000"/>
        </w:rPr>
        <w:t xml:space="preserve"> приказом Министерства образования и науки Российской Федерации от 17.12.2010 №1897;</w:t>
      </w:r>
      <w:r w:rsidRPr="00B90CA5">
        <w:t xml:space="preserve"> Приказ Министерства образования и науки РФ от 31.12.2015 № 1577 «О внесении изменений в федеральный государственный образовательный стандарт ООО, утвержденный приказом Министерства образования и науки РФ от 17 декабря 2010 года № 1897»</w:t>
      </w:r>
    </w:p>
    <w:p w:rsidR="00AF1493" w:rsidRPr="00B90CA5" w:rsidRDefault="00AF1493" w:rsidP="00AF149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B90CA5">
        <w:rPr>
          <w:color w:val="000000"/>
        </w:rPr>
        <w:t>Уставом ЧОУ «Немецкая школа «Иоганн-Гете-</w:t>
      </w:r>
      <w:proofErr w:type="spellStart"/>
      <w:r w:rsidRPr="00B90CA5">
        <w:rPr>
          <w:color w:val="000000"/>
        </w:rPr>
        <w:t>Шуле</w:t>
      </w:r>
      <w:proofErr w:type="spellEnd"/>
      <w:r w:rsidRPr="00B90CA5">
        <w:rPr>
          <w:color w:val="000000"/>
        </w:rPr>
        <w:t>»;</w:t>
      </w:r>
    </w:p>
    <w:p w:rsidR="00AF1493" w:rsidRPr="00B90CA5" w:rsidRDefault="00AF1493" w:rsidP="00AF1493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  <w:rPr>
          <w:color w:val="000000"/>
        </w:rPr>
      </w:pPr>
      <w:r w:rsidRPr="00B90CA5">
        <w:rPr>
          <w:color w:val="000000"/>
        </w:rPr>
        <w:t>Учебным планом ЧОУ «Гете-</w:t>
      </w:r>
      <w:proofErr w:type="spellStart"/>
      <w:r w:rsidRPr="00B90CA5">
        <w:rPr>
          <w:color w:val="000000"/>
        </w:rPr>
        <w:t>Шуле</w:t>
      </w:r>
      <w:proofErr w:type="spellEnd"/>
      <w:r w:rsidRPr="00B90CA5">
        <w:rPr>
          <w:color w:val="000000"/>
        </w:rPr>
        <w:t>» основного общего образования;</w:t>
      </w:r>
    </w:p>
    <w:p w:rsidR="00AF1493" w:rsidRPr="00B90CA5" w:rsidRDefault="00AF1493" w:rsidP="00AF1493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  <w:rPr>
          <w:color w:val="000000"/>
        </w:rPr>
      </w:pPr>
      <w:r w:rsidRPr="00B90CA5">
        <w:rPr>
          <w:color w:val="000000"/>
        </w:rPr>
        <w:t>Образовательной программой Частного общеобразовательного учреждения «Немецкая школа «Иоганн-Гете-</w:t>
      </w:r>
      <w:proofErr w:type="spellStart"/>
      <w:r w:rsidRPr="00B90CA5">
        <w:rPr>
          <w:color w:val="000000"/>
        </w:rPr>
        <w:t>Шуле</w:t>
      </w:r>
      <w:proofErr w:type="spellEnd"/>
      <w:r w:rsidRPr="00B90CA5">
        <w:rPr>
          <w:color w:val="000000"/>
        </w:rPr>
        <w:t>» для основного общего образования:</w:t>
      </w:r>
    </w:p>
    <w:p w:rsidR="00AF1493" w:rsidRPr="00B90CA5" w:rsidRDefault="00AF1493" w:rsidP="00AF149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B90CA5">
        <w:t>Примерной основной образовательной программой организации, осуществляющей образовательную деятельность;</w:t>
      </w:r>
    </w:p>
    <w:p w:rsidR="00AF1493" w:rsidRPr="00B90CA5" w:rsidRDefault="00AF1493" w:rsidP="00AF1493">
      <w:pPr>
        <w:pStyle w:val="a3"/>
        <w:numPr>
          <w:ilvl w:val="0"/>
          <w:numId w:val="1"/>
        </w:numPr>
        <w:spacing w:line="276" w:lineRule="auto"/>
        <w:jc w:val="both"/>
      </w:pPr>
      <w:r w:rsidRPr="00B90CA5">
        <w:t>Программой В.В. Пасечника и коллектива авторов. Биология. Рабочие программы. Предметной линией учебников «Линия жизни» 5-9 классы. М.: Просвещение, 2020. – 128 с. (Соответствует требованиям ФГОС).</w:t>
      </w:r>
    </w:p>
    <w:p w:rsidR="00AF1493" w:rsidRPr="00B90CA5" w:rsidRDefault="00AF1493" w:rsidP="00AF149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90CA5">
        <w:t>Локальными актами организации, осуществляющей образовательную деятельность</w:t>
      </w:r>
    </w:p>
    <w:p w:rsidR="00AF1493" w:rsidRPr="00ED716B" w:rsidRDefault="000762F3" w:rsidP="000762F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br/>
      </w:r>
      <w:r w:rsidR="00AF1493" w:rsidRPr="00ED716B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  <w:bookmarkStart w:id="0" w:name="_GoBack"/>
      <w:bookmarkEnd w:id="0"/>
      <w:r w:rsidRPr="00ED716B">
        <w:rPr>
          <w:rFonts w:ascii="Times New Roman" w:hAnsi="Times New Roman" w:cs="Times New Roman"/>
          <w:b/>
          <w:sz w:val="24"/>
          <w:szCs w:val="24"/>
        </w:rPr>
        <w:br/>
      </w:r>
      <w:r w:rsidR="00AF1493" w:rsidRPr="00ED716B">
        <w:rPr>
          <w:rFonts w:ascii="Times New Roman" w:hAnsi="Times New Roman" w:cs="Times New Roman"/>
          <w:sz w:val="24"/>
          <w:szCs w:val="24"/>
        </w:rPr>
        <w:t>Учебный план отводит на изучение биологии в 8 классе 2 ч в неделю, всего 68 ч.</w:t>
      </w:r>
    </w:p>
    <w:p w:rsidR="000762F3" w:rsidRPr="00372944" w:rsidRDefault="000762F3" w:rsidP="000762F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Цели изучения биологии</w:t>
      </w:r>
      <w:r w:rsidRPr="00372944">
        <w:rPr>
          <w:rFonts w:ascii="Times New Roman" w:hAnsi="Times New Roman" w:cs="Times New Roman"/>
          <w:b/>
          <w:sz w:val="24"/>
          <w:szCs w:val="24"/>
        </w:rPr>
        <w:br/>
      </w:r>
      <w:r w:rsidRPr="00372944">
        <w:rPr>
          <w:rFonts w:ascii="Times New Roman" w:hAnsi="Times New Roman" w:cs="Times New Roman"/>
          <w:sz w:val="24"/>
          <w:szCs w:val="24"/>
        </w:rPr>
        <w:t>Изучение биологии направлено на достижение следующих целей:</w:t>
      </w:r>
    </w:p>
    <w:p w:rsidR="000762F3" w:rsidRPr="00372944" w:rsidRDefault="000762F3" w:rsidP="000762F3">
      <w:pPr>
        <w:pStyle w:val="a9"/>
        <w:numPr>
          <w:ilvl w:val="0"/>
          <w:numId w:val="15"/>
        </w:numPr>
        <w:tabs>
          <w:tab w:val="left" w:pos="3015"/>
        </w:tabs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2944">
        <w:rPr>
          <w:rFonts w:ascii="Times New Roman" w:eastAsia="MS Mincho" w:hAnsi="Times New Roman" w:cs="Times New Roman"/>
          <w:bCs/>
          <w:iCs/>
          <w:sz w:val="24"/>
          <w:szCs w:val="24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эволюционной), элементарных представлений о наследственности и изменчивости, об </w:t>
      </w:r>
      <w:proofErr w:type="spellStart"/>
      <w:r w:rsidRPr="00372944">
        <w:rPr>
          <w:rFonts w:ascii="Times New Roman" w:eastAsia="MS Mincho" w:hAnsi="Times New Roman" w:cs="Times New Roman"/>
          <w:bCs/>
          <w:iCs/>
          <w:sz w:val="24"/>
          <w:szCs w:val="24"/>
        </w:rPr>
        <w:t>экосистемной</w:t>
      </w:r>
      <w:proofErr w:type="spellEnd"/>
      <w:r w:rsidRPr="00372944">
        <w:rPr>
          <w:rFonts w:ascii="Times New Roman" w:eastAsia="MS Mincho" w:hAnsi="Times New Roman" w:cs="Times New Roman"/>
          <w:bCs/>
          <w:iCs/>
          <w:sz w:val="24"/>
          <w:szCs w:val="24"/>
        </w:rPr>
        <w:t xml:space="preserve"> организации жизни; овладение понятийным аппаратом биологии.</w:t>
      </w:r>
    </w:p>
    <w:p w:rsidR="000762F3" w:rsidRPr="00372944" w:rsidRDefault="000762F3" w:rsidP="000762F3">
      <w:pPr>
        <w:pStyle w:val="a9"/>
        <w:numPr>
          <w:ilvl w:val="0"/>
          <w:numId w:val="15"/>
        </w:numPr>
        <w:tabs>
          <w:tab w:val="left" w:pos="3015"/>
        </w:tabs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2944">
        <w:rPr>
          <w:rFonts w:ascii="Times New Roman" w:eastAsia="MS Mincho" w:hAnsi="Times New Roman" w:cs="Times New Roman"/>
          <w:bCs/>
          <w:iCs/>
          <w:sz w:val="24"/>
          <w:szCs w:val="24"/>
        </w:rPr>
        <w:t>Приобретение опыта использования методов биологической науки для изучения живых организмов и человека: наблюдение за живыми объектами, собственным организмом, описание биологических объектов и процессов; проведение несложных биологических экспериментов с использованием аналоговых и цифровых биологических приборов, и инструментов;</w:t>
      </w:r>
    </w:p>
    <w:p w:rsidR="000762F3" w:rsidRPr="00372944" w:rsidRDefault="000762F3" w:rsidP="000762F3">
      <w:pPr>
        <w:pStyle w:val="a9"/>
        <w:numPr>
          <w:ilvl w:val="0"/>
          <w:numId w:val="15"/>
        </w:numPr>
        <w:tabs>
          <w:tab w:val="left" w:pos="3015"/>
        </w:tabs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2944">
        <w:rPr>
          <w:rFonts w:ascii="Times New Roman" w:eastAsia="MS Mincho" w:hAnsi="Times New Roman" w:cs="Times New Roman"/>
          <w:bCs/>
          <w:iCs/>
          <w:sz w:val="24"/>
          <w:szCs w:val="24"/>
        </w:rPr>
        <w:t>Освоение приемов оказания первой</w:t>
      </w:r>
      <w:r w:rsidRPr="00372944">
        <w:rPr>
          <w:rFonts w:ascii="Times New Roman" w:hAnsi="Times New Roman" w:cs="Times New Roman"/>
          <w:sz w:val="24"/>
          <w:szCs w:val="24"/>
        </w:rPr>
        <w:t xml:space="preserve"> помощи, рациональной организации труда и отдых, выращивания и размножения культурных растений и домашних животных, ухода за ними; проведение наблюдений за состоянием собственного организма.</w:t>
      </w:r>
    </w:p>
    <w:p w:rsidR="000762F3" w:rsidRPr="00372944" w:rsidRDefault="000762F3" w:rsidP="000762F3">
      <w:pPr>
        <w:pStyle w:val="a9"/>
        <w:numPr>
          <w:ilvl w:val="0"/>
          <w:numId w:val="15"/>
        </w:numPr>
        <w:tabs>
          <w:tab w:val="left" w:pos="3015"/>
        </w:tabs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2944">
        <w:rPr>
          <w:rFonts w:ascii="Times New Roman" w:eastAsia="MS Mincho" w:hAnsi="Times New Roman" w:cs="Times New Roman"/>
          <w:bCs/>
          <w:iCs/>
          <w:sz w:val="24"/>
          <w:szCs w:val="24"/>
        </w:rPr>
        <w:lastRenderedPageBreak/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своему здоровью, здоровью окружающих; осознания необходимости сохранения биологического разнообразия и природных местообитаний.</w:t>
      </w:r>
    </w:p>
    <w:p w:rsidR="000762F3" w:rsidRPr="00372944" w:rsidRDefault="000762F3" w:rsidP="000762F3">
      <w:pPr>
        <w:pStyle w:val="a9"/>
        <w:numPr>
          <w:ilvl w:val="0"/>
          <w:numId w:val="15"/>
        </w:numPr>
        <w:tabs>
          <w:tab w:val="left" w:pos="3015"/>
        </w:tabs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2944">
        <w:rPr>
          <w:rFonts w:ascii="Times New Roman" w:eastAsia="MS Mincho" w:hAnsi="Times New Roman" w:cs="Times New Roman"/>
          <w:bCs/>
          <w:iCs/>
          <w:sz w:val="24"/>
          <w:szCs w:val="24"/>
        </w:rPr>
        <w:t>Овладение приемами работы с информацией биологического содержания, представленной в разной форме (в виде текста, таблиц, схем, фотографий)</w:t>
      </w:r>
    </w:p>
    <w:p w:rsidR="000762F3" w:rsidRPr="00372944" w:rsidRDefault="000762F3" w:rsidP="000762F3">
      <w:pPr>
        <w:pStyle w:val="a9"/>
        <w:numPr>
          <w:ilvl w:val="0"/>
          <w:numId w:val="15"/>
        </w:numPr>
        <w:tabs>
          <w:tab w:val="left" w:pos="3015"/>
        </w:tabs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2944">
        <w:rPr>
          <w:rFonts w:ascii="Times New Roman" w:eastAsia="MS Mincho" w:hAnsi="Times New Roman" w:cs="Times New Roman"/>
          <w:bCs/>
          <w:iCs/>
          <w:sz w:val="24"/>
          <w:szCs w:val="24"/>
        </w:rPr>
        <w:t>Создание основы для формирования интереса к дальнейшему расширению и углублению биологических знаний.</w:t>
      </w:r>
    </w:p>
    <w:p w:rsidR="000762F3" w:rsidRPr="000762F3" w:rsidRDefault="000762F3" w:rsidP="000762F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br/>
      </w:r>
      <w:r w:rsidRPr="00372944">
        <w:rPr>
          <w:rFonts w:ascii="Times New Roman" w:eastAsia="MS Mincho" w:hAnsi="Times New Roman" w:cs="Times New Roman"/>
          <w:b/>
          <w:sz w:val="24"/>
          <w:szCs w:val="24"/>
        </w:rPr>
        <w:t>Отличительные особенности от примерной программы: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="00CE4770">
        <w:rPr>
          <w:rFonts w:ascii="Times New Roman" w:eastAsia="MS Mincho" w:hAnsi="Times New Roman" w:cs="Times New Roman"/>
          <w:sz w:val="24"/>
          <w:szCs w:val="24"/>
        </w:rPr>
        <w:t xml:space="preserve">в теме «Обмен веществ и превращение энергии» количество часов увеличено до 5 в связи со сложностью усвоения темы; на тему «Выделение» выделен дополнительный час на более детальное изучение процессов мочеобразования; на тему «Нейрогуморальная регуляция» выделен дополнительный час для лучшего усвоения; тема «Человек и окружающая среда» сокращена на 2 часа. </w:t>
      </w:r>
    </w:p>
    <w:p w:rsidR="000762F3" w:rsidRPr="00372944" w:rsidRDefault="000762F3" w:rsidP="000762F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курса: </w:t>
      </w:r>
    </w:p>
    <w:p w:rsidR="000762F3" w:rsidRPr="00372944" w:rsidRDefault="000762F3" w:rsidP="000762F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944">
        <w:rPr>
          <w:rFonts w:ascii="Times New Roman" w:hAnsi="Times New Roman" w:cs="Times New Roman"/>
          <w:sz w:val="24"/>
          <w:szCs w:val="24"/>
        </w:rPr>
        <w:t xml:space="preserve">Изучение биологии в основной школе обусловливает достижение следующих </w:t>
      </w:r>
      <w:r w:rsidRPr="00372944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воспитание</w:t>
      </w:r>
      <w:proofErr w:type="gramEnd"/>
      <w:r w:rsidRPr="00372944">
        <w:t xml:space="preserve">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знание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освоение</w:t>
      </w:r>
      <w:proofErr w:type="gramEnd"/>
      <w:r w:rsidRPr="00372944">
        <w:t xml:space="preserve">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развитие</w:t>
      </w:r>
      <w:proofErr w:type="gramEnd"/>
      <w:r w:rsidRPr="00372944">
        <w:t xml:space="preserve">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lastRenderedPageBreak/>
        <w:t>формирование</w:t>
      </w:r>
      <w:proofErr w:type="gramEnd"/>
      <w:r w:rsidRPr="00372944">
        <w:t xml:space="preserve">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осознание</w:t>
      </w:r>
      <w:proofErr w:type="gramEnd"/>
      <w:r w:rsidRPr="00372944">
        <w:t xml:space="preserve">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0762F3" w:rsidRPr="00372944" w:rsidRDefault="000762F3" w:rsidP="000762F3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развитие</w:t>
      </w:r>
      <w:proofErr w:type="gramEnd"/>
      <w:r w:rsidRPr="00372944">
        <w:t xml:space="preserve">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762F3" w:rsidRPr="00372944" w:rsidRDefault="000762F3" w:rsidP="000762F3">
      <w:pPr>
        <w:autoSpaceDE w:val="0"/>
        <w:autoSpaceDN w:val="0"/>
        <w:adjustRightInd w:val="0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37294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72944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372944">
        <w:rPr>
          <w:rFonts w:ascii="Times New Roman" w:hAnsi="Times New Roman" w:cs="Times New Roman"/>
          <w:sz w:val="24"/>
          <w:szCs w:val="24"/>
        </w:rPr>
        <w:t xml:space="preserve"> освоения биологии в основной школе должны отражать: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оценивать правильность выполнения учебной задачи, собственные возможности её решения;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владение</w:t>
      </w:r>
      <w:proofErr w:type="gramEnd"/>
      <w:r w:rsidRPr="00372944">
        <w:t xml:space="preserve">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смысловое</w:t>
      </w:r>
      <w:proofErr w:type="gramEnd"/>
      <w:r w:rsidRPr="00372944">
        <w:t xml:space="preserve"> чтение;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умение</w:t>
      </w:r>
      <w:proofErr w:type="gramEnd"/>
      <w:r w:rsidRPr="00372944">
        <w:t xml:space="preserve">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lastRenderedPageBreak/>
        <w:t>формирование</w:t>
      </w:r>
      <w:proofErr w:type="gramEnd"/>
      <w:r w:rsidRPr="00372944">
        <w:t xml:space="preserve">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 и другими поисковыми системами; </w:t>
      </w:r>
    </w:p>
    <w:p w:rsidR="000762F3" w:rsidRPr="00372944" w:rsidRDefault="000762F3" w:rsidP="000762F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</w:pPr>
      <w:r w:rsidRPr="00372944">
        <w:t xml:space="preserve"> </w:t>
      </w:r>
      <w:proofErr w:type="gramStart"/>
      <w:r w:rsidRPr="00372944">
        <w:t>формирование</w:t>
      </w:r>
      <w:proofErr w:type="gramEnd"/>
      <w:r w:rsidRPr="00372944">
        <w:t xml:space="preserve">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762F3" w:rsidRPr="00372944" w:rsidRDefault="000762F3" w:rsidP="000762F3">
      <w:pPr>
        <w:autoSpaceDE w:val="0"/>
        <w:autoSpaceDN w:val="0"/>
        <w:adjustRightInd w:val="0"/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372944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0762F3" w:rsidRPr="00372944" w:rsidRDefault="000762F3" w:rsidP="000762F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</w:t>
      </w:r>
    </w:p>
    <w:p w:rsidR="000762F3" w:rsidRPr="00372944" w:rsidRDefault="000762F3" w:rsidP="000762F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372944">
        <w:t>экосистемной</w:t>
      </w:r>
      <w:proofErr w:type="spellEnd"/>
      <w:r w:rsidRPr="00372944">
        <w:t xml:space="preserve"> организации жизни, о взаимосвязи живого и неживого в биосфере, наследственности и изменчивости; овладение понятийным аппаратом биологии;</w:t>
      </w:r>
    </w:p>
    <w:p w:rsidR="000762F3" w:rsidRPr="00372944" w:rsidRDefault="000762F3" w:rsidP="000762F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приобретение</w:t>
      </w:r>
      <w:proofErr w:type="gramEnd"/>
      <w:r w:rsidRPr="00372944">
        <w:t xml:space="preserve">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:rsidR="000762F3" w:rsidRPr="00372944" w:rsidRDefault="000762F3" w:rsidP="000762F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:rsidR="000762F3" w:rsidRPr="00372944" w:rsidRDefault="000762F3" w:rsidP="000762F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формирование</w:t>
      </w:r>
      <w:proofErr w:type="gramEnd"/>
      <w:r w:rsidRPr="00372944">
        <w:t xml:space="preserve">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0762F3" w:rsidRPr="00372944" w:rsidRDefault="000762F3" w:rsidP="000762F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</w:pPr>
      <w:proofErr w:type="gramStart"/>
      <w:r w:rsidRPr="00372944">
        <w:t>освоение</w:t>
      </w:r>
      <w:proofErr w:type="gramEnd"/>
      <w:r w:rsidRPr="00372944">
        <w:t xml:space="preserve">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0762F3" w:rsidRPr="00372944" w:rsidRDefault="000762F3" w:rsidP="000762F3">
      <w:pPr>
        <w:pStyle w:val="a3"/>
        <w:autoSpaceDE w:val="0"/>
        <w:autoSpaceDN w:val="0"/>
        <w:adjustRightInd w:val="0"/>
        <w:spacing w:after="200" w:line="276" w:lineRule="auto"/>
      </w:pPr>
    </w:p>
    <w:p w:rsidR="000762F3" w:rsidRPr="00372944" w:rsidRDefault="000762F3" w:rsidP="000762F3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Особенности организации учебного процесса</w:t>
      </w:r>
    </w:p>
    <w:p w:rsidR="00AF1493" w:rsidRPr="00B90CA5" w:rsidRDefault="000762F3" w:rsidP="000762F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 xml:space="preserve">Технологии образования – </w:t>
      </w:r>
      <w:r w:rsidRPr="00372944">
        <w:rPr>
          <w:rFonts w:ascii="Times New Roman" w:hAnsi="Times New Roman" w:cs="Times New Roman"/>
          <w:sz w:val="24"/>
          <w:szCs w:val="24"/>
        </w:rPr>
        <w:t xml:space="preserve">ИКТ, личностно-ориентированное обучение, </w:t>
      </w:r>
      <w:proofErr w:type="spellStart"/>
      <w:r w:rsidRPr="00372944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372944">
        <w:rPr>
          <w:rFonts w:ascii="Times New Roman" w:hAnsi="Times New Roman" w:cs="Times New Roman"/>
          <w:sz w:val="24"/>
          <w:szCs w:val="24"/>
        </w:rPr>
        <w:t>.</w:t>
      </w:r>
      <w:r w:rsidRPr="00372944">
        <w:rPr>
          <w:rFonts w:ascii="Times New Roman" w:hAnsi="Times New Roman" w:cs="Times New Roman"/>
          <w:sz w:val="24"/>
          <w:szCs w:val="24"/>
        </w:rPr>
        <w:br/>
      </w:r>
      <w:r w:rsidRPr="00372944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учебного процесса:</w:t>
      </w:r>
      <w:r w:rsidRPr="00372944">
        <w:rPr>
          <w:rFonts w:ascii="Times New Roman" w:hAnsi="Times New Roman" w:cs="Times New Roman"/>
          <w:sz w:val="24"/>
          <w:szCs w:val="24"/>
        </w:rPr>
        <w:t xml:space="preserve"> индивидуальные; групповые; фронтальные; лабораторные опыты и работы.</w:t>
      </w:r>
      <w:r w:rsidRPr="00372944">
        <w:rPr>
          <w:rFonts w:ascii="Times New Roman" w:hAnsi="Times New Roman" w:cs="Times New Roman"/>
          <w:sz w:val="24"/>
          <w:szCs w:val="24"/>
        </w:rPr>
        <w:br/>
      </w:r>
      <w:r w:rsidRPr="00372944">
        <w:rPr>
          <w:rFonts w:ascii="Times New Roman" w:hAnsi="Times New Roman" w:cs="Times New Roman"/>
          <w:b/>
          <w:bCs/>
          <w:sz w:val="24"/>
          <w:szCs w:val="24"/>
        </w:rPr>
        <w:t>Формы контроля:</w:t>
      </w:r>
      <w:r w:rsidRPr="00372944">
        <w:rPr>
          <w:rFonts w:ascii="Times New Roman" w:hAnsi="Times New Roman" w:cs="Times New Roman"/>
          <w:sz w:val="24"/>
          <w:szCs w:val="24"/>
        </w:rPr>
        <w:t xml:space="preserve"> беседа; пр</w:t>
      </w:r>
      <w:r>
        <w:rPr>
          <w:rFonts w:ascii="Times New Roman" w:hAnsi="Times New Roman" w:cs="Times New Roman"/>
          <w:sz w:val="24"/>
          <w:szCs w:val="24"/>
        </w:rPr>
        <w:t>оверочные работы; тестирование.</w:t>
      </w:r>
    </w:p>
    <w:p w:rsidR="000762F3" w:rsidRDefault="00AF149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  <w:r w:rsidRPr="00B90CA5">
        <w:rPr>
          <w:b/>
          <w:bCs/>
          <w:caps/>
        </w:rPr>
        <w:t xml:space="preserve">                                                                        </w:t>
      </w:r>
    </w:p>
    <w:p w:rsidR="000762F3" w:rsidRDefault="000762F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</w:p>
    <w:p w:rsidR="000762F3" w:rsidRDefault="000762F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</w:p>
    <w:p w:rsidR="000762F3" w:rsidRDefault="000762F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</w:p>
    <w:p w:rsidR="000762F3" w:rsidRDefault="000762F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</w:p>
    <w:p w:rsidR="000762F3" w:rsidRDefault="000762F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</w:p>
    <w:p w:rsidR="000762F3" w:rsidRDefault="000762F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</w:p>
    <w:p w:rsidR="000762F3" w:rsidRDefault="000762F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</w:p>
    <w:p w:rsidR="000762F3" w:rsidRDefault="000762F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</w:p>
    <w:p w:rsidR="00AF1493" w:rsidRPr="00B90CA5" w:rsidRDefault="00AF149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</w:rPr>
      </w:pPr>
      <w:r w:rsidRPr="00B90CA5">
        <w:rPr>
          <w:b/>
          <w:bCs/>
          <w:caps/>
        </w:rPr>
        <w:t>учебно-тематический план</w:t>
      </w:r>
    </w:p>
    <w:p w:rsidR="00AF1493" w:rsidRPr="00B90CA5" w:rsidRDefault="00AF1493" w:rsidP="00AF1493">
      <w:pPr>
        <w:pStyle w:val="a3"/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76" w:lineRule="auto"/>
        <w:ind w:left="1069"/>
        <w:rPr>
          <w:b/>
          <w:bCs/>
          <w:caps/>
          <w:lang w:val="x-none"/>
        </w:rPr>
      </w:pPr>
    </w:p>
    <w:tbl>
      <w:tblPr>
        <w:tblW w:w="141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7"/>
        <w:gridCol w:w="7222"/>
        <w:gridCol w:w="992"/>
        <w:gridCol w:w="2268"/>
        <w:gridCol w:w="2268"/>
      </w:tblGrid>
      <w:tr w:rsidR="00AF1493" w:rsidRPr="00B90CA5" w:rsidTr="000762F3">
        <w:trPr>
          <w:trHeight w:val="440"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часов </w:t>
            </w:r>
          </w:p>
        </w:tc>
      </w:tr>
      <w:tr w:rsidR="00AF1493" w:rsidRPr="00B90CA5" w:rsidTr="000762F3">
        <w:trPr>
          <w:trHeight w:val="440"/>
        </w:trPr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практической работы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контрольных работ/зачетов</w:t>
            </w:r>
          </w:p>
        </w:tc>
      </w:tr>
      <w:tr w:rsidR="00AF1493" w:rsidRPr="00B90CA5" w:rsidTr="000762F3">
        <w:trPr>
          <w:trHeight w:val="292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Науки о человеке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369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Общий обзор организма человека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Опора и движение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  <w:rPr>
                <w:bCs/>
              </w:rPr>
            </w:pPr>
            <w:r w:rsidRPr="00B90CA5">
              <w:t xml:space="preserve">Внутренняя среда организма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</w:pPr>
            <w:r w:rsidRPr="00B90CA5">
              <w:t xml:space="preserve">Кровообращение и </w:t>
            </w:r>
            <w:proofErr w:type="spellStart"/>
            <w:r w:rsidRPr="00B90CA5">
              <w:t>лимфообращение</w:t>
            </w:r>
            <w:proofErr w:type="spellEnd"/>
            <w:r w:rsidRPr="00B90CA5"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</w:pPr>
            <w:r w:rsidRPr="00B90CA5">
              <w:t>Дыхание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</w:pPr>
            <w:r w:rsidRPr="00B90CA5">
              <w:t>Питание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</w:pPr>
            <w:r w:rsidRPr="00B90CA5">
              <w:t>Обмен веществ и превращение энергии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</w:pPr>
            <w:r w:rsidRPr="00B90CA5">
              <w:t>Выделение продуктов обмена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</w:pPr>
            <w:r w:rsidRPr="00B90CA5">
              <w:t>Покровы тела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</w:pPr>
            <w:r w:rsidRPr="00B90CA5">
              <w:t>Нейрогуморальная регуляция процессов жизнедеятельности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</w:pPr>
            <w:r w:rsidRPr="00B90CA5">
              <w:t>Органы чувств. Анализаторы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5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CA5">
              <w:rPr>
                <w:rFonts w:ascii="Times New Roman" w:hAnsi="Times New Roman"/>
                <w:bCs/>
                <w:sz w:val="24"/>
                <w:szCs w:val="24"/>
              </w:rPr>
              <w:t>Психика. Поведение. ВНД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5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CA5">
              <w:rPr>
                <w:rFonts w:ascii="Times New Roman" w:hAnsi="Times New Roman"/>
                <w:bCs/>
                <w:sz w:val="24"/>
                <w:szCs w:val="24"/>
              </w:rPr>
              <w:t>Размножение и развитие организма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5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CA5">
              <w:rPr>
                <w:rFonts w:ascii="Times New Roman" w:hAnsi="Times New Roman"/>
                <w:bCs/>
                <w:sz w:val="24"/>
                <w:szCs w:val="24"/>
              </w:rPr>
              <w:t>Человек и окружающая среда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AF1493" w:rsidRPr="00B90CA5" w:rsidTr="000762F3">
        <w:trPr>
          <w:trHeight w:val="274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5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CA5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AF1493" w:rsidRPr="00B90CA5" w:rsidTr="000762F3">
        <w:trPr>
          <w:trHeight w:val="127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493" w:rsidRPr="00B90CA5" w:rsidRDefault="00AF1493" w:rsidP="000762F3">
            <w:pPr>
              <w:pStyle w:val="a4"/>
              <w:spacing w:line="276" w:lineRule="auto"/>
              <w:rPr>
                <w:bCs/>
              </w:rPr>
            </w:pPr>
            <w:r w:rsidRPr="00B90CA5">
              <w:rPr>
                <w:bCs/>
              </w:rPr>
              <w:t>ИТОГ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493" w:rsidRPr="00B90CA5" w:rsidRDefault="00AF1493" w:rsidP="000762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</w:tr>
    </w:tbl>
    <w:p w:rsidR="00AF1493" w:rsidRPr="00B90CA5" w:rsidRDefault="00AF1493">
      <w:pPr>
        <w:rPr>
          <w:rFonts w:ascii="Times New Roman" w:hAnsi="Times New Roman" w:cs="Times New Roman"/>
          <w:sz w:val="24"/>
          <w:szCs w:val="24"/>
        </w:rPr>
      </w:pPr>
    </w:p>
    <w:p w:rsidR="00AF1493" w:rsidRPr="00B90CA5" w:rsidRDefault="00AF1493">
      <w:pPr>
        <w:rPr>
          <w:rFonts w:ascii="Times New Roman" w:hAnsi="Times New Roman" w:cs="Times New Roman"/>
          <w:sz w:val="24"/>
          <w:szCs w:val="24"/>
        </w:rPr>
      </w:pPr>
    </w:p>
    <w:p w:rsidR="00AF1493" w:rsidRPr="00B90CA5" w:rsidRDefault="00AF1493" w:rsidP="00AF149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CA5">
        <w:rPr>
          <w:rFonts w:ascii="Times New Roman" w:hAnsi="Times New Roman" w:cs="Times New Roman"/>
          <w:b/>
          <w:sz w:val="24"/>
          <w:szCs w:val="24"/>
        </w:rPr>
        <w:t>СОДЕРЖАНИЕ УЧЕБНОГО ПРЕДМЕТА (68 часов)</w:t>
      </w:r>
    </w:p>
    <w:p w:rsidR="00AF1493" w:rsidRPr="00B90CA5" w:rsidRDefault="00AF1493" w:rsidP="00AF149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493" w:rsidRPr="00B90CA5" w:rsidRDefault="00AF1493" w:rsidP="00AF14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CA5">
        <w:rPr>
          <w:rFonts w:ascii="Times New Roman" w:hAnsi="Times New Roman" w:cs="Times New Roman"/>
          <w:sz w:val="24"/>
          <w:szCs w:val="24"/>
        </w:rPr>
        <w:lastRenderedPageBreak/>
        <w:t>Предмет «Биология» в 8 классе изучается на базовом уровне. Учащимся предлагается базовое содержание учебного предмета «Биология» и углубленное изучение отдельных вопросов.</w:t>
      </w:r>
    </w:p>
    <w:p w:rsidR="00AF1493" w:rsidRPr="00B90CA5" w:rsidRDefault="00AF1493" w:rsidP="00AF149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0CA5">
        <w:rPr>
          <w:rFonts w:ascii="Times New Roman" w:hAnsi="Times New Roman" w:cs="Times New Roman"/>
          <w:b/>
          <w:bCs/>
          <w:sz w:val="24"/>
          <w:szCs w:val="24"/>
        </w:rPr>
        <w:t>Науки о человеке (3ч)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Значение знаний о человеке для самопознания и сохранения здоровья. Анатомия, физиология, психология, гигиена, медицина - науки о человеке. Методы изучения организма человека, их значение и использование в собственной жизни.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Человек как биологический вид: место и роль человека в системе органического мира; его сходство с животными и отличия от них.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Основные этапы эволюции человека. Влияние биологических и социальных факторов на эволюцию человека. Человеческие расы.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Демонстрации: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модели, коллекции, влажные препараты, иллюстрирующие сходство человека и животных; модель «Происхождение человека»; остатки материальной первобытной культуры человека; иллюстрации представителей различных рас человека.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Общий обзор организма человека (3)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Строение организма человека. Уровни организации организма человека. Клетки организма человека. Ткани: эпителиальные, мышечные, соединительные, нервная; их строение и функции. Органы и системы органов человека.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Процессы жизнедеятельности организма человека. Понятие о </w:t>
      </w:r>
      <w:proofErr w:type="spellStart"/>
      <w:proofErr w:type="gramStart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нейро</w:t>
      </w:r>
      <w:proofErr w:type="spellEnd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-гуморальной</w:t>
      </w:r>
      <w:proofErr w:type="gramEnd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 регуляции как основе жизнедеятельности организма. Рефлекс. Рефлекторная дуга.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Демонстрации: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таблицы с изображением строения и разнообразия клеток, тканей, органов и систем органов организма человека.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Самонаблюдения: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мигательного рефлекса и условий его проявления и торможения; коленного рефлекса и др.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Лабораторная работа: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Изучение микроскопического строения тканей организма человека.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Опора и движение (7) 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Состав и функции опорно-двигательной системы. Строение и функции скелета человека. Строение и рост костей. Соединения костей.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Строение и функции скелетных мышц. Работа скелетных мышц. Регуляция деятельности мышц. Утомление мышц. Значение физических упражнений для правильного развития опорно-двигательной системы. Гладкие мышцы и их роль в организме человека.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Нарушения опорно-двигательной системы. Профилактика травматизма. Приемы оказания доврачебной помощи себе и окружающим при травмах опорно-двигательной системы. Предупреждение плоскостопия и искривления позвоночника.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lastRenderedPageBreak/>
        <w:t xml:space="preserve">Демонстрации: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скелет и муляжи торса человека, череп, кости конечностей, позвонки, распилы костей; приемы оказания первой помощи при травмах опорно-двигательной системы.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Самонаблюдения: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работы основных мышц, роли плечевого пояса в движениях руки.</w:t>
      </w:r>
    </w:p>
    <w:p w:rsidR="00AF1493" w:rsidRPr="00B90CA5" w:rsidRDefault="00AF1493" w:rsidP="00AF1493">
      <w:pPr>
        <w:pStyle w:val="a4"/>
        <w:spacing w:line="276" w:lineRule="auto"/>
        <w:jc w:val="center"/>
      </w:pPr>
      <w:r w:rsidRPr="00B90CA5">
        <w:rPr>
          <w:b/>
          <w:bCs/>
        </w:rPr>
        <w:t>Внутренняя среда организма (4ч)</w:t>
      </w:r>
      <w:r w:rsidRPr="00B90CA5">
        <w:rPr>
          <w:b/>
          <w:spacing w:val="10"/>
        </w:rPr>
        <w:t xml:space="preserve"> 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Транспорт веществ в организме. Внутренняя среда организма: кровь, лимфа, тканевая жидкость.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Состав и функции крови. Плазма. Форменные элементы. Значение постоянства внутренней среды организма.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Свертывание крови. Группы крови. Переливание крови. Иммунитет и иммунная система человека. Факторы, влияющие на иммунитет. Нарушения иммунной системы человека. Значение работ И.И. Мечникова, Л. Пастера и Э. </w:t>
      </w:r>
      <w:proofErr w:type="spellStart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Дженнера</w:t>
      </w:r>
      <w:proofErr w:type="spellEnd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 в области иммунитета. Вакцинация.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Демонстрации: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таблицы «Состав крови», «Группы крови».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Лабораторная работа: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Изучение микроскопического строения крови (микропрепараты крови человека и лягушки).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Кровообращение и </w:t>
      </w:r>
      <w:proofErr w:type="spellStart"/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лимфообращение</w:t>
      </w:r>
      <w:proofErr w:type="spellEnd"/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 (4ч)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Органы кровообращения: сердце и сосуды. Сердце, его строение и работа. Понятие об </w:t>
      </w:r>
      <w:proofErr w:type="spellStart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автоматии</w:t>
      </w:r>
      <w:proofErr w:type="spellEnd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 сердца. Нервная и гуморальная регуляция работы сердца. Большой и малый круги кровообращения. Движение крови по сосудам. Давление крови. Пульс.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Лимфатическая система. Значение </w:t>
      </w:r>
      <w:proofErr w:type="spellStart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лимфообращения</w:t>
      </w:r>
      <w:proofErr w:type="spellEnd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. Связь между кровеносной и лимфатической системами.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Сердечно-сосудистые заболевания, их причины и предупреждение. Артериальное и венозное кровотечения. Приемы оказания первой помощи при кровотечении.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Демонстрации: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модель сердца и торса человека; таблицы «Кровеносная система», «Лимфатическая система»; опыты, объясняющие природу пульса; приемы измерения артериального давления по методу Короткова; приемы оказания первой помощи при кровотечениях.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Лабораторные работы: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Подсчет ударов пульса в покое и при физической нагрузке.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Практическая работа:</w:t>
      </w:r>
    </w:p>
    <w:p w:rsidR="00AF1493" w:rsidRPr="00B90CA5" w:rsidRDefault="00AF1493" w:rsidP="00B90CA5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Распознавание на наглядных пособиях органов системы кровообращения.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Дыхание (4ч)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lastRenderedPageBreak/>
        <w:t>Значение дыхания для жизнедеятельности организма. Строение и работа органов дыхания. Голосовой аппарат. Механизм вдоха и выдоха. Понятие о жизненной емкости легких. Газообмен в легких и тканях.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Регуляция дыхания. Охрана воздушной среды. Чистота атмосферного воздуха как фактор здоровья. Вред курения.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Болезни органов дыхания. Предупреждение распространения инфекционных заболеваний и соблюдение мер профилактики для защиты собственного организма. Приемы оказания первой помощи при отравлении угарным газом, спасении утопающего. Реанимация.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 xml:space="preserve">Демонстрации: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торс человека; таблица «Система органов дыхания»; механизм вдоха и выдоха; приемы оказания первой помощи при отравлении угарным газом, спасении утопающего.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Практическая работа: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Распознавание на наглядных пособиях органов дыхательной системы.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Питание (5ч)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Значение питания для жизнедеятельности организма. Продукты питания и питательные вещества как основа жизни. Состав пищи: белки, жиры, углеводы, вода, минеральные соли, витамины и их роль в организме.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Пищеварение. Строение и работа органов пищеварения. Пищеварение в различных отделах желудочно-кишечного тракта. Ферменты и их роль в пищеварении. Пищеварительные железы. Исследования И.П. Павлова в области пищеварения. Всасывание.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Регуляция процессов пищеварения. Правильное питание. Профилактика пищевых отравлений, кишечных инфекций, гепатита. Приемы оказания первой помощи при пищевых отравлениях.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Демонстрации: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торс человека; таблица «Пищеварительная система»; модель «Строение зуба».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Самонаблюдения:</w:t>
      </w:r>
      <w:r w:rsidRPr="00B90CA5">
        <w:rPr>
          <w:rFonts w:ascii="Times New Roman" w:eastAsia="Andale Sans UI" w:hAnsi="Times New Roman" w:cs="Times New Roman"/>
          <w:b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определение положения слюнных желез; движение гортани при глотании.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Лабораторные работы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>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Изучение действия ферментов слюны на крахмал.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Практическая работа: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Распознавание на наглядных пособиях органов пищеварительной системы.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Обмен веществ и превращение энергии (5ч)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Обмен веществ и превращение энергии - необходимое условие жизнедеятельности организма. Понятие о пластическом и энергетическом обмене. Обмен белков, углеводов, жиров, воды и минеральных веществ, его роль в организме. Ферменты и их роль в организме человека. Витамины и их роль в организме. Проявление авитаминозов и меры их предупреждения.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lastRenderedPageBreak/>
        <w:t>Энергетические затраты и пищевой рацион. Нормы питания. Значение правильного питания для организма. Нарушения обмена веществ.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 xml:space="preserve">Демонстрации: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таблицы «Витамины», «Нормы питания», «Энергетические потребности организма в зависимости от вида трудовой деятельности».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Практическая работа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>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Составление пищевых рационов в зависимости от </w:t>
      </w:r>
      <w:proofErr w:type="spellStart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энергозатрат</w:t>
      </w:r>
      <w:proofErr w:type="spellEnd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Выделение продуктов обмена (</w:t>
      </w:r>
      <w:r w:rsidR="00B90CA5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3ч)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Роль выделения в поддержании постоянства внутренней среды организма. Органы мочевыделительной системы. Строение и функции почек. Регуляция деятельности мочевыделительной системы. Заболевания органов мочевыделения и их профилактика.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Демонстрации: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модель почки, рельефная таблица «Органы выделения».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Практическая работа: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Распознавание на наглядных пособиях органов мочевыделительной системы.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Покровы тела</w:t>
      </w:r>
      <w:r w:rsidR="00B90CA5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 (3ч)</w:t>
      </w: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 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Наружные покровы тела. Строение и функции кожи. Роль кожи в терморегуляции.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Уход за кожей, волосами, ногтями. Болезни и травмы кожи. Приемы оказания помощи себе и окружающим при травмах, ожогах, обморожениях. Профилактика повреждений кожи. Гигиена кожи.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Демонстрации: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рельефная таблица «Строение кожи»; приемы оказания первой помощи при травмах, ожогах и обморожениях.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Самонаблюдения: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рассмотрение под лупой тыльной и ладонной поверхностей кисти; определение типа кожи с помощью бумажной салфетки.</w:t>
      </w:r>
    </w:p>
    <w:p w:rsidR="00AF1493" w:rsidRPr="00B90CA5" w:rsidRDefault="00B90CA5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Нейро</w:t>
      </w:r>
      <w:r w:rsidR="00AF1493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гуморальная регуляция процессов жизнедеятельности </w:t>
      </w:r>
      <w:proofErr w:type="gramStart"/>
      <w:r w:rsidR="00AF1493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организма</w:t>
      </w: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 </w:t>
      </w:r>
      <w:r w:rsidR="00AF1493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(</w:t>
      </w:r>
      <w:proofErr w:type="gramEnd"/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8ч)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Основные понятия эндокринной регуляции. Железы внешней и внутренней секреции, их строение и функции. Гормоны. Регуляция деятельности желез. Взаимодействие гуморальной и нервной регуляции.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Основные понятия нервной регуляции. Значение нервной системы. Строение нервной системы. Отделы нервной системы: центральный и периферический. Спинной мозг, строение и функции. Головной мозг, строение и функции. Вегетативная нервная система.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Нарушения деятельности нервной и эндокринной систем и их предупреждение.</w:t>
      </w:r>
    </w:p>
    <w:p w:rsidR="00AF1493" w:rsidRPr="00B90CA5" w:rsidRDefault="00AF1493" w:rsidP="00B90CA5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 xml:space="preserve">Демонстрации: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таблица «Железы внешней и внутренней секреции»; гортань со щитовидной железой, почки с надпочечниками; таблицы «Строение спинного мозга», «Строение головного мозга», «Вегетативная нервная система»; модель головного мозга человека, черепа с откидной крышкой для показа местоположения гипофиза.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lastRenderedPageBreak/>
        <w:t xml:space="preserve">Органы чувств. Анализаторы </w:t>
      </w:r>
      <w:r w:rsidR="00B90CA5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(4ч)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Понятие об анализаторах. Органы чувств как элементы строения анализаторов. Строение и функции зрительного, слухового, вестибулярного и вкусового анализаторов. Мышечное чувство. Осязание. Боль. Нарушения работы анализаторов и их профилактика.</w:t>
      </w:r>
    </w:p>
    <w:p w:rsidR="00AF1493" w:rsidRPr="00B90CA5" w:rsidRDefault="00AF1493" w:rsidP="00B90CA5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Демонстрации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: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таблица «Анализаторы»; модели глаза, уха; опыты, выявляющие функции радужной оболочки, хрусталика, палочек и колбочек; обнаружение слепого пятна; определение остроты слуха; зрительные иллюзии.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Психика и поведение человека </w:t>
      </w:r>
      <w:r w:rsidR="00B90CA5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(6ч)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Высшая нервная деятельность. Исследования И.М. Сеченова, И.П. Павлова, </w:t>
      </w:r>
      <w:proofErr w:type="spellStart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А.А.Ухтомского</w:t>
      </w:r>
      <w:proofErr w:type="spellEnd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, </w:t>
      </w:r>
      <w:proofErr w:type="spellStart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П.К.Анохина</w:t>
      </w:r>
      <w:proofErr w:type="spellEnd"/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 xml:space="preserve"> в создании учения о высшей нервной деятельности. Безусловные и условные рефлексы, их биологическое значение.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информации из поколения в поколение.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поведении человека. Рациональная организация труда и отдыха. Сон и бодрствование. Значение сна.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Размножение и развитие человека </w:t>
      </w:r>
      <w:r w:rsidR="00B90CA5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(4ч)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Размножение (воспроизведение) человека. Половые железы и половые клетки. Наследование признаков у человека. Роль генетических знаний в планировании семьи. Наследственные болезни, их причины и предупреждение.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Органы размножения. Оплодотворение. Контрацепция. Инфекции, передающиеся половым путем, и их профилактика. ВИЧ-инфекция и ее профилактика.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Развитие зародыша человека. Беременность и роды. Рост и развитие ребенка после рождения.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Демонстрации:</w:t>
      </w:r>
      <w:r w:rsidRPr="00B90CA5">
        <w:rPr>
          <w:rFonts w:ascii="Times New Roman" w:eastAsia="Andale Sans UI" w:hAnsi="Times New Roman" w:cs="Times New Roman"/>
          <w:iCs/>
          <w:color w:val="000000"/>
          <w:kern w:val="1"/>
          <w:sz w:val="24"/>
          <w:szCs w:val="24"/>
          <w:lang w:bidi="en-US"/>
        </w:rPr>
        <w:t xml:space="preserve">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таблицы «Строение половой системы человека», «Эмбриональное развитие человека», «Развитие человека после рождения».</w:t>
      </w:r>
    </w:p>
    <w:p w:rsidR="00AF1493" w:rsidRPr="00B90CA5" w:rsidRDefault="00AF1493" w:rsidP="00AF1493">
      <w:pPr>
        <w:spacing w:after="120" w:line="276" w:lineRule="auto"/>
        <w:jc w:val="center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 xml:space="preserve">Человек и окружающая среда </w:t>
      </w:r>
      <w:r w:rsidR="00B90CA5" w:rsidRPr="00B90CA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  <w:lang w:bidi="en-US"/>
        </w:rPr>
        <w:t>(2ч)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Социальная и природная среда, адаптация к ней человека.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 xml:space="preserve">Демонстрации: </w:t>
      </w: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таблицы «Природное и социальное окружение человека», «Поведение человека в чрезвычайных ситуациях».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Практическая работа:</w:t>
      </w:r>
    </w:p>
    <w:p w:rsidR="00AF1493" w:rsidRPr="00B90CA5" w:rsidRDefault="00AF1493" w:rsidP="00AF1493">
      <w:pPr>
        <w:spacing w:after="120" w:line="276" w:lineRule="auto"/>
        <w:jc w:val="both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B90CA5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bidi="en-US"/>
        </w:rPr>
        <w:t>Анализ и оценка влияния факторов окружающей среды, факторов риска на здоровье человека.</w:t>
      </w:r>
    </w:p>
    <w:p w:rsidR="00AF1493" w:rsidRPr="00B90CA5" w:rsidRDefault="00AF1493" w:rsidP="00B90CA5">
      <w:pPr>
        <w:pStyle w:val="a5"/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B90CA5">
        <w:rPr>
          <w:rFonts w:ascii="Times New Roman" w:hAnsi="Times New Roman"/>
          <w:b/>
          <w:bCs/>
          <w:sz w:val="24"/>
          <w:szCs w:val="24"/>
        </w:rPr>
        <w:lastRenderedPageBreak/>
        <w:t>Итоговое повторение и обобщение материала курса биологии (1 ч)</w:t>
      </w:r>
    </w:p>
    <w:p w:rsidR="00B90CA5" w:rsidRPr="00B90CA5" w:rsidRDefault="00B90CA5" w:rsidP="00B90CA5">
      <w:pPr>
        <w:pStyle w:val="a5"/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B90CA5" w:rsidRPr="00B90CA5" w:rsidRDefault="00B90CA5" w:rsidP="00B90CA5">
      <w:pPr>
        <w:pStyle w:val="a5"/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B90CA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КАЛЕНДАРНО-ТЕМАТИЧЕСКОЕ ПЛАНИРОВАНИЕ</w:t>
      </w:r>
    </w:p>
    <w:p w:rsidR="00AF1493" w:rsidRPr="00B90CA5" w:rsidRDefault="00AF1493" w:rsidP="00AF149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2371"/>
        <w:gridCol w:w="2234"/>
        <w:gridCol w:w="2963"/>
        <w:gridCol w:w="1738"/>
        <w:gridCol w:w="2560"/>
        <w:gridCol w:w="2003"/>
        <w:gridCol w:w="708"/>
      </w:tblGrid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Тип урока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Основные элементы содержания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Наука о человеке (3ч)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Науки о человеке и их методы.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Науки о человеке и их методы. Значение знаний о человеке. Основные направления (проблемы) биологии 8 класса, связанные с изучением организма человека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Биологическая природа человека. Расы человека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Биологическая природа человека и социальная сущность человека. Расы человека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место человека в системе органического мира. Приводить доказательства (аргументировать) родства человека с млекопитающими животными. Определять черты сходства и различия человека и животных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Происхождение и эволюция человека. Антропогенез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Происхождение и эволюция человека. Антропогенез. Место человека в системе органического мира. Черты сходства и отличия человека и животных.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современные концепции происхождения человека. Выделять основные этапы эволюции человека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Общий обзор организма человека </w:t>
            </w: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( З</w:t>
            </w:r>
            <w:proofErr w:type="gram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ч 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Строение организма человека.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организма человека. Уровни организации организма человека. Ткани: эпителиальная, мышечная, соединительная, нервная.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организма человека, особенности его биологической природы: клеток, тканей, органов и систем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увиденное под микроскопом с приведённым в учебнике изображением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Строение организма человека.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Полости тела. Органы. Системы органов. Самонаблюдение «Определение собственного веса и измерение роста»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 таблицах органы и системы органов человека. Проводить биологическое исследование, делать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 на основе полученных результатов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Самонаблюдение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Гомеостаз. Нейрогуморальная регуляция. Рефлекс. Рефлекторная дуга. Рецептор. Эффектор. Самонаблюдение «Мигательный рефлекс и условия его проявления и торможения; коленный и надбровный рефлексы»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Выделятъ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процессов регуляции жизнедеятельности организма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чловека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. Объяснять согласованность всех процессов жизнедеятельности в организме человека. Объяснять особенности </w:t>
            </w:r>
            <w:proofErr w:type="spellStart"/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нейрогу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-моральной</w:t>
            </w:r>
            <w:proofErr w:type="gram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регуляции процессов жизнедеятельности организма человека. Проводить биологическое исследование, делать выводы на основе полученных результатов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Самонаблюдение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Опора и движение (7ч)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Опорно-двигательная система.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Состав, строение и рост кости. Кости: трубчатые, губчатые, плоские, смешанные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на наглядных пособиях органы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опорнодвигательной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(кости). Выделять существенные признаки опорно-двигательной системы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человека. Проводить биологическое исследование, делать выводы на основе полученных результатов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Скелет человека.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Скелет человека. Соединение костей. Скелет головы. Сустав. Кости черепа: лобная, теменные, височные, затылочная, клиновидная и решётчатая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Распознавать на наглядных пособиях кости скелета человека. Определять типы соединения костей. Объяснять особенности строения скелета человека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Скелет туловища.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Позвоночник как основная часть скелета туловища. Скелет конечностей и их поясов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строения скелета человека. Распознавать на наглядных пособиях кости скелета конечностей и их поясов. Объяснять зависимость гибкости тела человека от строения его позвоночника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Строение и функции скелетных мышц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Строение и функции скелетных мышц. Основные группы скелетных мышц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особенности строения скелетных мышц. Распознавать на наглядных пособиях скелетные мышцы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Работа мышц и её регуляция.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Урок совершенствования </w:t>
            </w: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Мышцы синергисты и антагонисты. Атрофия мышц. Утомление и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восстановление мышц. Изучение влияния статической и динамической работы на утомление мышц. Самонаблюдение «Работа основных мышц, роль плечевого пояса в движениях руки»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особенности работы мышц. Объяснять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механизмы регуляции работы мышц. Проводить биологическое исследование, делать выводы на основе полученных результатов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Самонаблюдение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физических упражнений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и культуры труда для формирования скелета и мускулатуры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Выявлять влияние физических упражнений на развитие скелета и мускулатуры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опорно-двигательной системы.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Травматизм. Рахит. Осанка. Остеохондроз. Сколиоз. Плоскостопие. Самонаблюдение «Выявление плоскостопия»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условия нормального развития и жизнедеятельности органов опоры и движения. На основе наблюдения определять гармоничность физического развития, нарушения осанки и наличие плоскостопия. Приводить доказательства (аргументация) необходимости соблюдения мер профилактики травматизма, нарушения осанки и развития плоскостопия.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Освоить приёмы оказания первой помощи при травмах опорно-двигательной системы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Самонаблюдение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 (4ч)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Состав внутренней среды организма и её функции.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Состав внутренней среды организма и её функции. Кровь. Тканевая жидкость. Лимфа. Лимфатическая система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строения и функций внутренней среды организма человека. Различать на таблицах органы и системы органов человека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Состав крови.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.Плазма</w:t>
            </w:r>
            <w:proofErr w:type="gram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, эритроциты, лейкоциты, тромбоциты, антитела, фагоциты, гемоглобин. Постоянство внутренней среды. Лабораторная работа «Изучение микроскопического строения крови (микропрепараты крови человека и лягушки)»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Сравнивать клетки организма человека, делать выводы на основе сравнения. Выявлять взаимосвязи между особенностями строения клеток крови и их функциями. Наблюдать и описывать клетки крови на готовых микропрепаратах. Работать с микроскопом, знать его устройство. Соблюдать правила работы с микроскопом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Свёртывание крови. Переливание крови.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Свёртывание крови. Переливание крови. Группы крови. Донор. Реципиент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существенные признаки процессов свёртывания и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переливания крови. Объяснять механизмы свёртывания крови и их значение. Объяснять принципы переливания крови и его значение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Иммунитет, факторы, влияющие на иммунитет.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Иммунитет, факторы, влияющие на иммунитет. Нарушения иммунной системы человека. Вакцинация, лечебная сыворотка. СПИД. Аллергия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иммунитета, вакцинации и действия лечебных сывороток. Объяснять причину нарушения иммунитета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Кровообращение и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лимфообращение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(4 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Органы кровообращения.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Органы кровообращения. Строение и работа сердца. Коронарная кровеносная система.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Автоматия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сердца. Сердечный цикл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Распознавать на наглядных пособиях органы системы кровообращения. Выделять существенные признаки органов кровообращения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Сосудистая система, её строение.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Сосудистая система, её строение. Круги кровообращения. Давление крови в сосудах и его измерение. Пульс.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Лимфообращение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. Лабораторная работа «Измерение кровяного давления». Самонаблюдение «Подсчёт ударов пульса в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покое и при физической нагрузке»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особенности строения сосудистой системы и движения крови по сосудам. Различать на таблицах органы кровеносной и лимфатической систем. Освоить приёмы измерения пульса, кровяного давления. Проводить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биологическое исследование, делать выводы на основе полученных результатов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Лабораторная работа </w:t>
            </w:r>
          </w:p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Заболевания сердечно-сосудистой системы.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Сердечно-сосудистые заболевания. Первая помощь при кровотечении. Изучение приёмов остановки капиллярного, артериального и венозного кровотечений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(аргументация) необходимости соблюдения мер профилактики сердечно-сосудистых заболеваний. Освоить приёмы оказания первой помощи при кровотечениях. Находить в учебной и научно-популярной литературе информацию о заболеваниях сердечнососудистой системы, оформлять её в виде рефератов, докладов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знаний о внутренней среде организма. Контрольная работа №1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обобщения и систематизации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 движении как важнейшем свойстве живого на примере функционирования транспортных систем организма человека (сердечно-сосудистой и лимфатической)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о строении и функционировании транспортных систем организма человека (сердечно-сосудистой и лимфатической)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Дыхание (4ч)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Дыхание и его значение.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Органы дыхания. Верхние и нижние дыхательные пути. Голосовой аппарат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процессов дыхания и газообмена. Различать на таблицах органы дыхательной системы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Механизм дыхания. ЖЕЛ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Механизм дыхания. Жизненная ёмкость лёгких. Дыхательные движения: вдох и выдох. Газообмен. Лабораторная работа «Измерение обхвата грудной клетки в состоянии вдоха и выдоха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механизм дыхания. Сравнивать газообмен в лёгких и тканях, делать выводы на основе сравнения. Освоить приёмы определения жизненной ёмкости лёгких. Проводить биологическое исследование, делать выводы на основе полученных результатов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Регуляция дыхания. Лабораторная работа «Определение частоты дыхания»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Регуляция дыхания. Защитные рефлексы дыхательной системы. Охрана воздушной среды. Вред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 «Определение частоты дыхания»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механизмы регуляции дыхания. Распознавать на наглядных пособиях органы дыхательной системы. Приводить доказательства (аргументация) необходимости борьбы с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табакокурением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дыхания и их профилактика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дыхания и их профилактика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(аргументация) необходимости соблюдения мер профилактики лёгочных заболеваний. Освоить приёмы оказания первой помощи при отравлении угарным газом, спасении утопающего, простудных заболеваниях. Находить в учебной и научно-популярной литературе информацию об инфекционных заболеваниях, оформлять её в виде рефератов, докладов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Питание (5ч)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Питание и его значение.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Питание и его значение. Органы пищеварения и их функции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процессов питания и пищеварения. Различать на таблицах и муляжах органы пищеварительной системы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Пищеварение в ротовой полости.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Урок совершенствования </w:t>
            </w: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Пищеварение в ротовой полости. Проведение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самонаблюдений: «Определение положения слюнных желёз», «Движение гортани при глотании»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особенности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пищеварения в ротовой полости. Распознавать на наглядных пособиях органы пищеварительной системы. Проводить биологическое исследование, делать выводы на основе полученных результатов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Самонаблюдение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Пищеварение в желудке и кишечнике.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Пищеварение в желудке и кишечнике. Лабораторная работа «Изучение действия ферментов желудочного сока на белки»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пищеварения в желудке и кишечнике. Распознавать на наглядных пособиях органы пищеварительной системы. Проводить биологическое исследование, делать выводы на основе полученных результатов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Всасывание питательных веществ в кровь.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Всасывание питательных веществ в кровь.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Толстыйи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тонкий кишечник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механизм всасывания веществ в кровь. Распознавать на наглядных пособиях органы пищеварительной системы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Регуляция пищеварения. Гигиена питания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Нарушения работы пищеварительной системы и их профилактик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(аргументация) необходимости соблюдения мер профилактики нарушений работы пищеварительной системы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 (5ч)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Пластический и энергетический обмен.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Пластический и энергетический обмен. Обмен белков, углеводов, жиров. Обмен воды и минеральных солей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обмена веществ и превращений энергии в организме человека. Объяснять особенности обмена белков, углеводов, жиров, воды, минеральных солей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Ферменты и их роль в организме человека.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Ферменты и их роль в организме человека. Механизмы работы ферментов. Роль ферментов в организме человека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Объяснять механизмы работы ферментов. Объяснять роль ферментов в организме человека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Витамины и их роль в организме человека.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Витамины и их роль в организме человека. Классификация витаминов. Роль витаминов в организме человека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витамины. Объяснять роль витаминов в организме человека. Приводить доказательства (аргументация) необходимости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соблюдения мер профилактики нарушений развития авитаминозов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Нормы и режим питания. Обмен веществ.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Нормы и режим питания. Нарушения обмена веществ. Составление пищевых рационов в зависимости от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энергозатрат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пищевой рацион. Объяснять зависимость пищевого рациона от 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энергозатрат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организма человека. Приводить доказательства (аргументация) необходимости соблюдения мер профилактики нарушений обмена веществ в организме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обобщения и систематизации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Выделение продуктов обмена (</w:t>
            </w:r>
            <w:proofErr w:type="spell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Зч</w:t>
            </w:r>
            <w:proofErr w:type="spell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его значение. Органы мочевыделения.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Выделение и его значение. Органы мочевыделения Строение и функции мочевыделительной системы. Органы выделения.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процесса удаления продуктов обмена из организма. Различать на таблицах органы мочевыделительной системы. Объяснять роль выделения в поддержании гомеостаза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Регуляция мочеиспускания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Выделение и его значение. Органы мочевыделения. Регуляция мочеиспускания. Строение и функции мочевыделительной системы. Органы выделения.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процесса удаления продуктов обмена из организма. Различать на таблицах органы мочевыделительной системы. Объяснять роль выделения в поддержании гомеостаза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мочевыделения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мочевыделительной системы и их предупреждение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(аргументация) необходимости соблюдения мер профилактики заболеваний мочевыделительной системы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Покровы тела (</w:t>
            </w:r>
            <w:proofErr w:type="spellStart"/>
            <w:r w:rsidRPr="00B90C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Зч</w:t>
            </w:r>
            <w:proofErr w:type="spellEnd"/>
            <w:r w:rsidRPr="00B90C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Наружные покровы тела.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Строение и функции кожи. </w:t>
            </w:r>
          </w:p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Производные кожи. </w:t>
            </w:r>
          </w:p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Самонаблюдения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«Рассмотрение под лупой тыльной и ладонной поверхности кисти», «Определение типа своей кожи с помощью бумажной салфетки»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Выделять существенные признаки покровов тела, терморегуляции. Проводить биологическое исследование, делать выводы на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gram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результатов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Самонаблюдение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Болезни и травмы кожи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lastRenderedPageBreak/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Приёмы оказания первой помощи при травмах, </w:t>
            </w:r>
            <w:r w:rsidRPr="00B90CA5">
              <w:lastRenderedPageBreak/>
              <w:t xml:space="preserve">ожогах, обморожениях и их профилактика.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Приводить доказательства (аргументация) </w:t>
            </w:r>
            <w:r w:rsidRPr="00B90CA5">
              <w:lastRenderedPageBreak/>
              <w:t xml:space="preserve">необходимости ухода за кожей, волосами, ногтями. Освоить приёмы оказания первой помощи при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ожогах</w:t>
            </w:r>
            <w:proofErr w:type="gram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и обморожениях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Гигиена кожных покровов.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Уход за кожей, волосами, ногтями. 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Приводить доказательства (аргументация) необходимости ухода за кожей, волосами, ногтями. Освоить приёмы оказания первой помощи при тепловом и солнечном ударах, ожогах, обморожениях, травмах кожного покрова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rPr>
                <w:b/>
                <w:bCs/>
              </w:rPr>
              <w:t xml:space="preserve">Нейрогуморальная регуляция процессов жизнедеятельности (8ч)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Железы внутренней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секреции</w:t>
            </w:r>
            <w:proofErr w:type="gram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и их функции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Строение эндокринной системы.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Характеризовать расположение основных эндокринных желёз в организме человека. Объяснять функции желёз внутренней </w:t>
            </w:r>
          </w:p>
          <w:p w:rsidR="00B90CA5" w:rsidRPr="00B90CA5" w:rsidRDefault="00B90CA5" w:rsidP="00B90CA5">
            <w:pPr>
              <w:pStyle w:val="Default"/>
              <w:jc w:val="both"/>
            </w:pPr>
            <w:proofErr w:type="gramStart"/>
            <w:r w:rsidRPr="00B90CA5">
              <w:t>секреции</w:t>
            </w:r>
            <w:proofErr w:type="gramEnd"/>
            <w:r w:rsidRPr="00B90CA5">
              <w:t xml:space="preserve">. Объяснять механизмы действия гормонов. Выделять существенные признаки процесса регуляции жизнедеятельности </w:t>
            </w:r>
            <w:r w:rsidRPr="00B90CA5">
              <w:lastRenderedPageBreak/>
              <w:t xml:space="preserve">организма. Различать на таблицах и муляжах органы эндокринной системы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>Работа эндокринной системы и её значение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Гормоны, механизмы их действия на клетки.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Выделять существенные признаки процесса регуляции жизнедеятельности организма. Объяснять причины нарушений работы эндокринной системы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rPr>
                <w:color w:val="000000" w:themeColor="text1"/>
              </w:rPr>
            </w:pPr>
            <w:r w:rsidRPr="00B90CA5">
              <w:rPr>
                <w:color w:val="000000" w:themeColor="text1"/>
              </w:rPr>
              <w:t xml:space="preserve">Строение нервной системы и её значение.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Строение нервной системы и её значение. Нервная система: центральная и периферическая, соматическая и вегетативная (автономная). Роль нервной системы в регуляции процессов жизнедеятельности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Распознавать на наглядных пособиях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</w:t>
            </w:r>
            <w:proofErr w:type="spellStart"/>
            <w:proofErr w:type="gramStart"/>
            <w:r w:rsidRPr="00B90CA5">
              <w:t>жизнедея-тельности</w:t>
            </w:r>
            <w:proofErr w:type="spellEnd"/>
            <w:proofErr w:type="gramEnd"/>
            <w:r w:rsidRPr="00B90CA5">
              <w:t xml:space="preserve"> организма человека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rPr>
                <w:color w:val="000000" w:themeColor="text1"/>
              </w:rPr>
            </w:pPr>
            <w:r w:rsidRPr="00B90CA5">
              <w:rPr>
                <w:color w:val="000000" w:themeColor="text1"/>
              </w:rPr>
              <w:t xml:space="preserve">Спинной мозг.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Спинной мозг.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Спинномозговые нервы. Функции спинного мозга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Определять расположение спинного мозга и спинномозговых нервов. Распознавать на наглядных пособиях органы </w:t>
            </w:r>
            <w:r w:rsidRPr="00B90CA5">
              <w:lastRenderedPageBreak/>
              <w:t xml:space="preserve">нервной системы. Объяснять функции спинного мозга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Головной мозг.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Отделы головного мозга и их функции. Пальценосовая проба и особенности движения, связанные с функциями мозжечка и среднего мозга. Изучение рефлексов продолговатого и среднего мозга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Вегетативная нервная система, её строение.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Симпатический и парасимпатический отделы вегетативной нервной системы. Самонаблюдение «Штриховое раздражение кожи»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Объяснять влияние отделов нервной системы на деятельность органов. Распознавать на наглядных пособиях отделы нервной системы. Проводить биологическое исследование, делать выводы на основе </w:t>
            </w:r>
          </w:p>
          <w:p w:rsidR="00B90CA5" w:rsidRPr="00B90CA5" w:rsidRDefault="00B90CA5" w:rsidP="00B90CA5">
            <w:pPr>
              <w:pStyle w:val="Default"/>
              <w:jc w:val="both"/>
            </w:pPr>
            <w:proofErr w:type="gramStart"/>
            <w:r w:rsidRPr="00B90CA5">
              <w:t>полученных</w:t>
            </w:r>
            <w:proofErr w:type="gramEnd"/>
            <w:r w:rsidRPr="00B90CA5">
              <w:t xml:space="preserve"> результатов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Самонаблюдение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Нарушения в работе нервной системы и их предупреждение.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Нарушения в работе нервной системы и их предупреждение. Врождённые и приобретённые заболевания нервной системы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Объяснять причины нарушений в работе нервной системы. Объяснять причины приобретённых заболеваний нервной системы. Распознавать на наглядных </w:t>
            </w:r>
            <w:r w:rsidRPr="00B90CA5">
              <w:lastRenderedPageBreak/>
              <w:t xml:space="preserve">пособиях органы нервной системы. Приводить доказательства (аргументация) необходимости соблюдения мер профилактики заболеваний нервной системы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Контрольная работа №3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обобщения и систематизации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rPr>
                <w:b/>
                <w:bCs/>
              </w:rPr>
              <w:t xml:space="preserve">Органы чувств. Анализаторы (4ч)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Понятие об анализаторах. </w:t>
            </w:r>
          </w:p>
          <w:p w:rsidR="00B90CA5" w:rsidRPr="00B90CA5" w:rsidRDefault="00B90CA5" w:rsidP="00B90CA5">
            <w:pPr>
              <w:pStyle w:val="Default"/>
            </w:pPr>
            <w:r w:rsidRPr="00B90CA5">
              <w:t xml:space="preserve">Понятие об анализаторах. Зрительный анализатор.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Понятие об анализаторах. </w:t>
            </w:r>
          </w:p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Зрительный анализатор.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Выделять существенные признаки строения и функционирования органов чувств, зрительного анализатора. Распознавать на наглядных пособиях анализаторы.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доказательства (аргументация) необходимости соблюдения мер профилактики нарушений зрения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Слуховой анализатор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Слуховой анализатор, его строение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gram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Выделять существенные признаки строения и функционирования </w:t>
            </w:r>
            <w:r w:rsidRPr="00B90CA5">
              <w:lastRenderedPageBreak/>
              <w:t xml:space="preserve">органов чувств, слухового анализатора. Распознавать на наглядных пособиях анализаторы.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доказательства (аргументация) необходимости соблюдения мер профилактики нарушений слуха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Вестибулярный анализатор. </w:t>
            </w:r>
          </w:p>
          <w:p w:rsidR="00B90CA5" w:rsidRPr="00B90CA5" w:rsidRDefault="00B90CA5" w:rsidP="00B90CA5">
            <w:pPr>
              <w:pStyle w:val="Default"/>
            </w:pPr>
            <w:r w:rsidRPr="00B90CA5">
              <w:t xml:space="preserve">Мышечное чувство.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Осязание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Вестибулярный анализатор, строение и функции. </w:t>
            </w:r>
          </w:p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Мышечное чувство.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Осязание.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gram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Выделять существенные признаки строения и функционирования органов чувств, вестибулярного анализатора. </w:t>
            </w:r>
          </w:p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Распознавать на наглядных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пособиях</w:t>
            </w:r>
            <w:proofErr w:type="gram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анализаторы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Вкусовой и обонятельный анализаторы. 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>Вкусовой и обонятельный анализаторы, их строение и функции.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gram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Объяснять особенности строения и функции вкусового и обонятельного анализаторов. Распознавать на наглядных пособиях анализаторы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Психика и поведение человека. Высшая нервная деятельность (6 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 (ВНД)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Высшая нервная деятельность. Безусловные рефлексы, </w:t>
            </w:r>
            <w:proofErr w:type="gramStart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инстинкты,  условные</w:t>
            </w:r>
            <w:proofErr w:type="gramEnd"/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 рефлексы. Поведение человека.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существенные особенности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 и психики человека.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</w:pPr>
            <w:r w:rsidRPr="00B90CA5">
              <w:t xml:space="preserve"> </w:t>
            </w:r>
          </w:p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Память и обучение. </w:t>
            </w:r>
            <w:r w:rsidRPr="00B90C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Память и обучение. Виды памяти. Расстройства памяти. Способы развития памяти. Лабораторная работа «Изучение действия ферментов желудочного сока на белки»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(классифицировать) типы и виды памяти. Объяснять причины расстройства памяти. Проводить биологическое исследование, делать выводы на основе полученных результатов.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Врожденное и приобретенное поведение.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Врожденное и приобретенное поведение.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особенности поведения и психики человека. Объяснять роль обучения и воспитания в развитии поведения и психики человека.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Сон и бодрствование.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Сон и бодрствование. Значение сна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фазы сна. Объяснять значения сна.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высшей нервной деятельности человека.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Эмоции, речь, познавательная деятельность, темперамент.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интеллектуальных, творческих и эстетических потребностей в жизни человека. Выявлять особенности наблюдательности и внимания.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о ВНД. Контрольная работа №4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человека (4 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Особенности размножения человека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Особенности размножения человека. Ген. Репродукция. Генетическая информация. Дезоксирибонуклеиновая кислота (ДНК). Половые хромосомы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Выделять существенные признаки воспроизведения и развития организма человека. Объяснять наследование признаков у человека. Объяснять механизмы проявления наследственных заболеваний у человека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Органы размножения. Половые клетки. Оплодотворение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Органы размножения. Половые клетки. Мужская и женская половые системы. </w:t>
            </w:r>
          </w:p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Оплодотворение.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Выделять существенные признаки органов размножения человека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Беременность и роды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Беременность и роды. Вредное влияние никотина, алкоголя и наркотиков на развитие плода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Определять основные признаки беременности. Характеризовать условия нормального протекания беременности. Выделять основные этапы развития зародыша человека. Объяснять вредное влияние никотина, </w:t>
            </w:r>
            <w:r w:rsidRPr="00B90CA5">
              <w:lastRenderedPageBreak/>
              <w:t xml:space="preserve">алкоголя и наркотиков на развитие плода. Приводить доказательства (аргументация) необходимости соблюдения мер профилактики вредных привычек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Рост и развитие ребёнка после рождения.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Рост и развитие ребёнка после рождения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Определять возрастные этапы развития человека. Приводить доказательства (аргументация) необходимости соблюдения мер профилактики инфекций, передающихся половым путем, ВИЧ-инфекции, </w:t>
            </w:r>
            <w:proofErr w:type="spellStart"/>
            <w:r w:rsidRPr="00B90CA5">
              <w:t>медикогенетического</w:t>
            </w:r>
            <w:proofErr w:type="spellEnd"/>
            <w:r w:rsidRPr="00B90CA5">
              <w:t xml:space="preserve"> консультирования для предупреждения наследственных заболеваний человека.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7F7F7"/>
              </w:rPr>
              <w:t>Человек и окружающая среда (2 ч)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Социальная и природная среда человека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изучения нового материала 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Социальная и природная среда человека. Адаптация человека к среде обитания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Приводить доказательства (аргументация) взаимосвязи человека и окружающей среды, зависимости здоровья человека от состояния </w:t>
            </w:r>
            <w:r w:rsidRPr="00B90CA5">
              <w:lastRenderedPageBreak/>
              <w:t xml:space="preserve">окружающей среды, необходимости защиты среды обитания человека. Объяснять место и роль человека в природе. Соблюдать правила поведения в природе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 </w:t>
            </w:r>
            <w:r w:rsidRPr="00B90C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Окружающая среда и здоровье человека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совершенствования знаний, умений и навыков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Окружающая среда и здоровье человека </w:t>
            </w:r>
          </w:p>
          <w:p w:rsidR="00B90CA5" w:rsidRPr="00B90CA5" w:rsidRDefault="00B90CA5" w:rsidP="00B90CA5">
            <w:pPr>
              <w:pStyle w:val="Default"/>
              <w:jc w:val="both"/>
            </w:pPr>
            <w:proofErr w:type="gramStart"/>
            <w:r w:rsidRPr="00B90CA5">
              <w:t>анализ</w:t>
            </w:r>
            <w:proofErr w:type="gramEnd"/>
            <w:r w:rsidRPr="00B90CA5">
              <w:t xml:space="preserve"> и оценка влияния факторов окружающей среды, факторов риска на здоровье человека Разработка проектного задания, защита проекта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t xml:space="preserve">Находить в научно-популярной литературе информацию о факторах здоровья и риска, оформлять её в виде доклада или реферата, участвовать в обсуждении информации. Анализировать и оценивать целевые и смысловые установки в своих действиях и поступках по отношению к здоровью, своему и окружающих; последствия влияния факторов риска на здоровье человека Разрабатывать и защищать проект. Работать с информацией разных видов, переводить её из одной формы в </w:t>
            </w:r>
            <w:r w:rsidRPr="00B90CA5">
              <w:lastRenderedPageBreak/>
              <w:t xml:space="preserve">другую. Аргументированно отстаивать свою позицию </w:t>
            </w:r>
          </w:p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B90CA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Итоговая контрольная работа №5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  <w:r w:rsidRPr="00B90CA5">
              <w:rPr>
                <w:color w:val="111111"/>
                <w:shd w:val="clear" w:color="auto" w:fill="FFFFFF"/>
              </w:rPr>
              <w:t>Урок обобщения и систематизации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B90CA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Повторение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B90CA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Повторение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A5" w:rsidRPr="00B90CA5" w:rsidTr="000762F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A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B90CA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Повторение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pStyle w:val="Default"/>
              <w:jc w:val="both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5" w:rsidRPr="00B90CA5" w:rsidRDefault="00B90CA5" w:rsidP="00B90CA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0CA5" w:rsidRPr="00B90CA5" w:rsidRDefault="00B90CA5" w:rsidP="00AF1493">
      <w:pPr>
        <w:rPr>
          <w:rFonts w:ascii="Times New Roman" w:hAnsi="Times New Roman" w:cs="Times New Roman"/>
          <w:sz w:val="24"/>
          <w:szCs w:val="24"/>
        </w:rPr>
      </w:pPr>
    </w:p>
    <w:p w:rsidR="00AF1493" w:rsidRPr="00B90CA5" w:rsidRDefault="00AF1493">
      <w:pPr>
        <w:rPr>
          <w:rFonts w:ascii="Times New Roman" w:hAnsi="Times New Roman" w:cs="Times New Roman"/>
          <w:sz w:val="24"/>
          <w:szCs w:val="24"/>
        </w:rPr>
      </w:pPr>
    </w:p>
    <w:p w:rsidR="002149E8" w:rsidRPr="00372944" w:rsidRDefault="002149E8" w:rsidP="002149E8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 «Биология» на уровне основного общего образования</w:t>
      </w:r>
    </w:p>
    <w:p w:rsidR="002149E8" w:rsidRPr="00372944" w:rsidRDefault="002149E8" w:rsidP="002149E8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выделять</w:t>
      </w:r>
      <w:proofErr w:type="gramEnd"/>
      <w:r w:rsidRPr="00372944">
        <w:t xml:space="preserve">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аргументировать</w:t>
      </w:r>
      <w:proofErr w:type="gramEnd"/>
      <w:r w:rsidRPr="00372944">
        <w:t xml:space="preserve"> родство различных таксонов растений, животных, грибов и бактерий, приводить доказательства;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аргументировать</w:t>
      </w:r>
      <w:proofErr w:type="gramEnd"/>
      <w:r w:rsidRPr="00372944">
        <w:t xml:space="preserve"> различия растений, животных, грибов и бактерий, приводить доказательства;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осуществлять</w:t>
      </w:r>
      <w:proofErr w:type="gramEnd"/>
      <w:r w:rsidRPr="00372944">
        <w:t xml:space="preserve"> классификацию биологических объектов (растений, животных, бактерий, грибов) на основе определения их принадлежности к определённой систематической группе;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раскрывать</w:t>
      </w:r>
      <w:proofErr w:type="gramEnd"/>
      <w:r w:rsidRPr="00372944">
        <w:t xml:space="preserve"> роль биологии в практической деятельности людей; роль различных организмов в жизни человека;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объяснять</w:t>
      </w:r>
      <w:proofErr w:type="gramEnd"/>
      <w:r w:rsidRPr="00372944">
        <w:t xml:space="preserve">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выявлять</w:t>
      </w:r>
      <w:proofErr w:type="gramEnd"/>
      <w:r w:rsidRPr="00372944">
        <w:t xml:space="preserve"> примеры и раскрывать сущность приспособленности организмов к среде обитания;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различать</w:t>
      </w:r>
      <w:proofErr w:type="gramEnd"/>
      <w:r w:rsidRPr="00372944">
        <w:t xml:space="preserve">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сравнивать</w:t>
      </w:r>
      <w:proofErr w:type="gramEnd"/>
      <w:r w:rsidRPr="00372944">
        <w:t xml:space="preserve">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lastRenderedPageBreak/>
        <w:t>устанавливать</w:t>
      </w:r>
      <w:proofErr w:type="gramEnd"/>
      <w:r w:rsidRPr="00372944">
        <w:t xml:space="preserve"> взаимосвязи между особенностями строения и функциями клеток и тканей, органов и систем органов;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использовать</w:t>
      </w:r>
      <w:proofErr w:type="gramEnd"/>
      <w:r w:rsidRPr="00372944">
        <w:t xml:space="preserve">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аргументировать основные правила поведения в природе;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анализировать</w:t>
      </w:r>
      <w:proofErr w:type="gramEnd"/>
      <w:r w:rsidRPr="00372944">
        <w:t xml:space="preserve"> и оценивать последствия деятельности человека в природе;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описывать</w:t>
      </w:r>
      <w:proofErr w:type="gramEnd"/>
      <w:r w:rsidRPr="00372944">
        <w:t xml:space="preserve"> и использовать приёмы выращивания и размножения культурных растений и домашних животных, ухода за ними;</w:t>
      </w:r>
    </w:p>
    <w:p w:rsidR="002149E8" w:rsidRPr="00372944" w:rsidRDefault="002149E8" w:rsidP="002149E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</w:pPr>
      <w:proofErr w:type="gramStart"/>
      <w:r w:rsidRPr="00372944">
        <w:t>знать</w:t>
      </w:r>
      <w:proofErr w:type="gramEnd"/>
      <w:r w:rsidRPr="00372944">
        <w:t xml:space="preserve"> и соблюдать правила работы в кабинете биологии.</w:t>
      </w:r>
    </w:p>
    <w:p w:rsidR="002149E8" w:rsidRPr="00372944" w:rsidRDefault="002149E8" w:rsidP="002149E8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72944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находить</w:t>
      </w:r>
      <w:proofErr w:type="gramEnd"/>
      <w:r w:rsidRPr="00372944">
        <w:rPr>
          <w:iCs/>
        </w:rPr>
        <w:t xml:space="preserve"> информацию о растениях, животных, грибах и бактериях в научно-популярной литературе, биологических словарях, справочниках, </w:t>
      </w:r>
      <w:proofErr w:type="spellStart"/>
      <w:r w:rsidRPr="00372944">
        <w:rPr>
          <w:iCs/>
        </w:rPr>
        <w:t>интернет-ресурсах</w:t>
      </w:r>
      <w:proofErr w:type="spellEnd"/>
      <w:r w:rsidRPr="00372944">
        <w:rPr>
          <w:iCs/>
        </w:rPr>
        <w:t>, анализировать и оценивать её, переводить из одной формы в другую;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основам</w:t>
      </w:r>
      <w:proofErr w:type="gramEnd"/>
      <w:r w:rsidRPr="00372944">
        <w:rPr>
          <w:iCs/>
        </w:rPr>
        <w:t xml:space="preserve">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её;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использовать</w:t>
      </w:r>
      <w:proofErr w:type="gramEnd"/>
      <w:r w:rsidRPr="00372944">
        <w:rPr>
          <w:iCs/>
        </w:rPr>
        <w:t xml:space="preserve"> приёмы оказания первой помощи при отравлении ядовитыми грибами, ядовитыми растениями, укусах животных;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работы</w:t>
      </w:r>
      <w:proofErr w:type="gramEnd"/>
      <w:r w:rsidRPr="00372944">
        <w:rPr>
          <w:iCs/>
        </w:rPr>
        <w:t xml:space="preserve"> с определителями растений; размножения и выращивания культурных растений, ухода за домашними животными;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ориентироваться</w:t>
      </w:r>
      <w:proofErr w:type="gramEnd"/>
      <w:r w:rsidRPr="00372944">
        <w:rPr>
          <w:iCs/>
        </w:rPr>
        <w:t xml:space="preserve">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осознанно</w:t>
      </w:r>
      <w:proofErr w:type="gramEnd"/>
      <w:r w:rsidRPr="00372944">
        <w:rPr>
          <w:iCs/>
        </w:rPr>
        <w:t xml:space="preserve"> использовать знания основных правил поведения в природе; 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выбирать</w:t>
      </w:r>
      <w:proofErr w:type="gramEnd"/>
      <w:r w:rsidRPr="00372944">
        <w:rPr>
          <w:iCs/>
        </w:rPr>
        <w:t xml:space="preserve"> целевые и смысловые установки в своих действиях и поступках по отношению к живой природе;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создавать</w:t>
      </w:r>
      <w:proofErr w:type="gramEnd"/>
      <w:r w:rsidRPr="00372944">
        <w:rPr>
          <w:iCs/>
        </w:rPr>
        <w:t xml:space="preserve"> собственные письменные и устные сообщения о растениях, животных, бактериях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149E8" w:rsidRPr="00372944" w:rsidRDefault="002149E8" w:rsidP="002149E8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iCs/>
        </w:rPr>
      </w:pPr>
      <w:proofErr w:type="gramStart"/>
      <w:r w:rsidRPr="00372944">
        <w:rPr>
          <w:iCs/>
        </w:rPr>
        <w:t>работать</w:t>
      </w:r>
      <w:proofErr w:type="gramEnd"/>
      <w:r w:rsidRPr="00372944">
        <w:rPr>
          <w:iCs/>
        </w:rPr>
        <w:t xml:space="preserve"> в группе сверстников при решении познавательных задач,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2149E8" w:rsidRPr="00372944" w:rsidRDefault="002149E8" w:rsidP="002149E8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2149E8" w:rsidRPr="00372944" w:rsidRDefault="002149E8" w:rsidP="002149E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2944"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устного ответа учащихся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"1" ставится в случае:</w:t>
      </w:r>
      <w:r w:rsidRPr="00372944">
        <w:rPr>
          <w:color w:val="000000"/>
        </w:rPr>
        <w:br/>
        <w:t>1. Знания, понимания, глубины усвоения обучающимся всего объёма программного материала.</w:t>
      </w:r>
      <w:r w:rsidRPr="00372944">
        <w:rPr>
          <w:color w:val="000000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372944">
        <w:rPr>
          <w:color w:val="000000"/>
        </w:rPr>
        <w:t>межпредметные</w:t>
      </w:r>
      <w:proofErr w:type="spellEnd"/>
      <w:r w:rsidRPr="00372944">
        <w:rPr>
          <w:color w:val="000000"/>
        </w:rPr>
        <w:t xml:space="preserve"> и </w:t>
      </w:r>
      <w:proofErr w:type="spellStart"/>
      <w:r w:rsidRPr="00372944">
        <w:rPr>
          <w:color w:val="000000"/>
        </w:rPr>
        <w:t>внутрипредметные</w:t>
      </w:r>
      <w:proofErr w:type="spellEnd"/>
      <w:r w:rsidRPr="00372944">
        <w:rPr>
          <w:color w:val="000000"/>
        </w:rPr>
        <w:t xml:space="preserve"> связи, творчески применяет полученные знания в незнакомой ситуации.</w:t>
      </w:r>
      <w:r w:rsidRPr="00372944">
        <w:rPr>
          <w:color w:val="000000"/>
        </w:rPr>
        <w:br/>
      </w:r>
      <w:r w:rsidRPr="00372944">
        <w:rPr>
          <w:color w:val="000000"/>
        </w:rPr>
        <w:lastRenderedPageBreak/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"2":</w:t>
      </w:r>
      <w:r w:rsidRPr="00372944">
        <w:rPr>
          <w:color w:val="000000"/>
        </w:rPr>
        <w:br/>
        <w:t>1. Знание всего изученного программного материала.</w:t>
      </w:r>
      <w:r w:rsidRPr="00372944">
        <w:rPr>
          <w:color w:val="000000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372944">
        <w:rPr>
          <w:color w:val="000000"/>
        </w:rPr>
        <w:t>внутрипредметные</w:t>
      </w:r>
      <w:proofErr w:type="spellEnd"/>
      <w:r w:rsidRPr="00372944">
        <w:rPr>
          <w:color w:val="000000"/>
        </w:rPr>
        <w:t xml:space="preserve"> связи, применять полученные знания на практике.</w:t>
      </w:r>
      <w:r w:rsidRPr="00372944">
        <w:rPr>
          <w:color w:val="000000"/>
        </w:rPr>
        <w:br/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"3"</w:t>
      </w:r>
      <w:r w:rsidRPr="00372944">
        <w:rPr>
          <w:color w:val="000000"/>
        </w:rPr>
        <w:t> (уровень представлений, сочетающихся с элементами научных понятий):</w:t>
      </w:r>
      <w:r w:rsidRPr="00372944">
        <w:rPr>
          <w:color w:val="000000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 w:rsidRPr="00372944">
        <w:rPr>
          <w:color w:val="000000"/>
        </w:rPr>
        <w:br/>
        <w:t>2. Умение работать на уровне воспроизведения, затруднения при ответах на видоизменённые вопросы.</w:t>
      </w:r>
      <w:r w:rsidRPr="00372944">
        <w:rPr>
          <w:color w:val="000000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"4"</w:t>
      </w:r>
      <w:r w:rsidRPr="00372944">
        <w:rPr>
          <w:color w:val="000000"/>
        </w:rPr>
        <w:t> :</w:t>
      </w:r>
      <w:r w:rsidRPr="00372944">
        <w:rPr>
          <w:color w:val="000000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</w:t>
      </w:r>
      <w:r w:rsidRPr="00372944">
        <w:rPr>
          <w:color w:val="000000"/>
        </w:rPr>
        <w:br/>
        <w:t>2. Умение работать на уровне воспроизведения, затруднения при ответах на видоизменённые вопросы.</w:t>
      </w:r>
      <w:r w:rsidRPr="00372944">
        <w:rPr>
          <w:color w:val="000000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"5":</w:t>
      </w:r>
      <w:r w:rsidRPr="00372944">
        <w:rPr>
          <w:color w:val="000000"/>
        </w:rPr>
        <w:br/>
        <w:t>1. Знание и усвоение материала на уровне ниже минимальных требований программы, отдельные представления об изученном материале.</w:t>
      </w:r>
      <w:r w:rsidRPr="00372944">
        <w:rPr>
          <w:color w:val="000000"/>
        </w:rPr>
        <w:br/>
        <w:t>2. Отсутствие умений работать на уровне воспроизведения, затруднения при ответах на стандартные вопросы.</w:t>
      </w:r>
      <w:r w:rsidRPr="00372944">
        <w:rPr>
          <w:color w:val="000000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  <w:r w:rsidRPr="00372944">
        <w:rPr>
          <w:color w:val="000000"/>
        </w:rPr>
        <w:br/>
      </w:r>
      <w:r w:rsidRPr="00372944">
        <w:rPr>
          <w:b/>
          <w:bCs/>
          <w:color w:val="000000"/>
        </w:rPr>
        <w:t>Отметка "6</w:t>
      </w:r>
      <w:proofErr w:type="gramStart"/>
      <w:r w:rsidRPr="00372944">
        <w:rPr>
          <w:b/>
          <w:bCs/>
          <w:color w:val="000000"/>
        </w:rPr>
        <w:t>":</w:t>
      </w:r>
      <w:r w:rsidRPr="00372944">
        <w:rPr>
          <w:color w:val="000000"/>
        </w:rPr>
        <w:t>нет</w:t>
      </w:r>
      <w:proofErr w:type="gramEnd"/>
      <w:r w:rsidRPr="00372944">
        <w:rPr>
          <w:color w:val="000000"/>
        </w:rPr>
        <w:t xml:space="preserve"> ответа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выполнения практических (лабораторных) работ.</w:t>
      </w:r>
      <w:r w:rsidRPr="00372944">
        <w:rPr>
          <w:color w:val="000000"/>
        </w:rPr>
        <w:br/>
      </w:r>
      <w:r w:rsidRPr="00372944">
        <w:rPr>
          <w:b/>
          <w:bCs/>
          <w:color w:val="000000"/>
        </w:rPr>
        <w:t>Отметка "1" ставится, если ученик:</w:t>
      </w:r>
      <w:r w:rsidRPr="00372944">
        <w:rPr>
          <w:color w:val="000000"/>
        </w:rPr>
        <w:br/>
        <w:t>1) правильно определил цель опыта;</w:t>
      </w:r>
      <w:r w:rsidRPr="00372944">
        <w:rPr>
          <w:color w:val="000000"/>
        </w:rPr>
        <w:br/>
        <w:t>2) выполнил работу в полном объеме с соблюдением необходимой последовательности проведения опытов и измерений;</w:t>
      </w:r>
      <w:r w:rsidRPr="00372944">
        <w:rPr>
          <w:color w:val="000000"/>
        </w:rPr>
        <w:br/>
        <w:t xml:space="preserve">3) самостоятельно и рационально выбрал и подготовил для опыта необходимое оборудование, все опыты провел в условиях и режимах, </w:t>
      </w:r>
      <w:r w:rsidRPr="00372944">
        <w:rPr>
          <w:color w:val="000000"/>
        </w:rPr>
        <w:lastRenderedPageBreak/>
        <w:t>обеспечивающих получение результатов и выводов с наибольшей точностью;</w:t>
      </w:r>
      <w:r w:rsidRPr="00372944">
        <w:rPr>
          <w:color w:val="000000"/>
        </w:rPr>
        <w:br/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</w:t>
      </w:r>
      <w:r w:rsidRPr="00372944">
        <w:rPr>
          <w:color w:val="000000"/>
        </w:rPr>
        <w:br/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Pr="00372944">
        <w:rPr>
          <w:color w:val="000000"/>
        </w:rPr>
        <w:br/>
        <w:t>6) эксперимент осуществляет по плану с учетом техники безопасности и правил работы с материалами и оборудованием.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"2" ставится, если ученик выполнил требования к оценке "1", но:</w:t>
      </w:r>
      <w:r w:rsidRPr="00372944">
        <w:rPr>
          <w:color w:val="000000"/>
        </w:rPr>
        <w:br/>
        <w:t>1. Опыт проводил в условиях, не обеспечивающих достаточной точности измерений;</w:t>
      </w:r>
      <w:r w:rsidRPr="00372944">
        <w:rPr>
          <w:color w:val="000000"/>
        </w:rPr>
        <w:br/>
        <w:t>2. или было допущено два-три недочета;</w:t>
      </w:r>
      <w:r w:rsidRPr="00372944">
        <w:rPr>
          <w:color w:val="000000"/>
        </w:rPr>
        <w:br/>
        <w:t>3. или не более одной негрубой ошибки и одного недочета,</w:t>
      </w:r>
      <w:r w:rsidRPr="00372944">
        <w:rPr>
          <w:color w:val="000000"/>
        </w:rPr>
        <w:br/>
        <w:t>4. или эксперимент проведен не полностью;</w:t>
      </w:r>
      <w:r w:rsidRPr="00372944">
        <w:rPr>
          <w:color w:val="000000"/>
        </w:rPr>
        <w:br/>
        <w:t>5. или в описании наблюдений из опыта допустил неточности, выводы сделал неполные.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"3" ставится, если ученик:</w:t>
      </w:r>
      <w:r w:rsidRPr="00372944">
        <w:rPr>
          <w:color w:val="000000"/>
        </w:rPr>
        <w:br/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Pr="00372944">
        <w:rPr>
          <w:color w:val="000000"/>
        </w:rPr>
        <w:br/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  <w:r w:rsidRPr="00372944">
        <w:rPr>
          <w:color w:val="000000"/>
        </w:rPr>
        <w:br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  <w:r w:rsidRPr="00372944">
        <w:rPr>
          <w:color w:val="000000"/>
        </w:rPr>
        <w:br/>
        <w:t>4. допускает не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"4" ставится, если ученик:</w:t>
      </w:r>
      <w:r w:rsidRPr="00372944">
        <w:rPr>
          <w:color w:val="000000"/>
        </w:rPr>
        <w:br/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Pr="00372944">
        <w:rPr>
          <w:color w:val="000000"/>
        </w:rPr>
        <w:br/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  <w:r w:rsidRPr="00372944">
        <w:rPr>
          <w:color w:val="000000"/>
        </w:rPr>
        <w:br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  <w:r w:rsidRPr="00372944">
        <w:rPr>
          <w:color w:val="000000"/>
        </w:rPr>
        <w:br/>
      </w:r>
      <w:r w:rsidRPr="00372944">
        <w:rPr>
          <w:color w:val="000000"/>
        </w:rPr>
        <w:lastRenderedPageBreak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"5" ставится, если ученик:</w:t>
      </w:r>
      <w:r w:rsidRPr="00372944">
        <w:rPr>
          <w:color w:val="000000"/>
        </w:rPr>
        <w:br/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  <w:r w:rsidRPr="00372944">
        <w:rPr>
          <w:color w:val="000000"/>
        </w:rPr>
        <w:br/>
        <w:t>2. или опыты, измерения, вычисления, наблюдения производились неправильно;</w:t>
      </w:r>
      <w:r w:rsidRPr="00372944">
        <w:rPr>
          <w:color w:val="000000"/>
        </w:rPr>
        <w:br/>
        <w:t>3. или в ходе работы и в отчете обнаружились в совокупности все недостатки, отмеченные в требованиях к оценке "3";</w:t>
      </w:r>
      <w:r w:rsidRPr="00372944">
        <w:rPr>
          <w:color w:val="000000"/>
        </w:rPr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"6" ставится, если </w:t>
      </w:r>
      <w:r w:rsidRPr="00372944">
        <w:rPr>
          <w:color w:val="000000"/>
        </w:rPr>
        <w:t>отсутствует лабораторная работа.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</w:rPr>
      </w:pP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самостоятельных письменных и контрольных работ.</w:t>
      </w:r>
      <w:r w:rsidRPr="00372944">
        <w:rPr>
          <w:color w:val="000000"/>
        </w:rPr>
        <w:br/>
      </w:r>
      <w:r w:rsidRPr="00372944">
        <w:rPr>
          <w:b/>
          <w:bCs/>
          <w:color w:val="000000"/>
        </w:rPr>
        <w:t>Отметка "1" ставится, если ученик:</w:t>
      </w:r>
      <w:r w:rsidRPr="00372944">
        <w:rPr>
          <w:color w:val="000000"/>
        </w:rPr>
        <w:br/>
        <w:t>1. выполнил работу без ошибок и недочетов;</w:t>
      </w:r>
      <w:r w:rsidRPr="00372944">
        <w:rPr>
          <w:color w:val="000000"/>
        </w:rPr>
        <w:br/>
        <w:t>2) допустил не более одного недочета.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"2" ставится, если ученик выполнил работу полностью, но допустил в ней:</w:t>
      </w:r>
      <w:r w:rsidRPr="00372944">
        <w:rPr>
          <w:color w:val="000000"/>
        </w:rPr>
        <w:br/>
        <w:t>1. не более одной негрубой ошибки и одного недочета;</w:t>
      </w:r>
      <w:r w:rsidRPr="00372944">
        <w:rPr>
          <w:color w:val="000000"/>
        </w:rPr>
        <w:br/>
        <w:t>2. или не более двух недочетов.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"3" ставится,</w:t>
      </w:r>
      <w:r w:rsidRPr="00372944">
        <w:rPr>
          <w:color w:val="000000"/>
        </w:rPr>
        <w:t> если ученик правильно выполнил не менее 2/3 работы или допустил:</w:t>
      </w:r>
      <w:r w:rsidRPr="00372944">
        <w:rPr>
          <w:color w:val="000000"/>
        </w:rPr>
        <w:br/>
        <w:t>1. не более двух грубых ошибок;</w:t>
      </w:r>
      <w:r w:rsidRPr="00372944">
        <w:rPr>
          <w:color w:val="000000"/>
        </w:rPr>
        <w:br/>
        <w:t>2. или не более одной грубой и одной негрубой ошибки и одного недочета;</w:t>
      </w:r>
      <w:r w:rsidRPr="00372944">
        <w:rPr>
          <w:color w:val="000000"/>
        </w:rPr>
        <w:br/>
        <w:t>3. или не более двух-трех негрубых ошибок;</w:t>
      </w:r>
      <w:r w:rsidRPr="00372944">
        <w:rPr>
          <w:color w:val="000000"/>
        </w:rPr>
        <w:br/>
        <w:t>4. или одной негрубой ошибки и трех недочетов;</w:t>
      </w:r>
      <w:r w:rsidRPr="00372944">
        <w:rPr>
          <w:color w:val="000000"/>
        </w:rPr>
        <w:br/>
        <w:t>5. или при отсутствии ошибок, но при наличии четырех-пяти недочетов.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"4" ставится,</w:t>
      </w:r>
      <w:r w:rsidRPr="00372944">
        <w:rPr>
          <w:color w:val="000000"/>
        </w:rPr>
        <w:t> если ученик правильно выполнил не менее 2/3 работы или допустил:</w:t>
      </w:r>
      <w:r w:rsidRPr="00372944">
        <w:rPr>
          <w:color w:val="000000"/>
        </w:rPr>
        <w:br/>
        <w:t>1. не более трех грубых ошибок;</w:t>
      </w:r>
      <w:r w:rsidRPr="00372944">
        <w:rPr>
          <w:color w:val="000000"/>
        </w:rPr>
        <w:br/>
        <w:t>2. или не более одной грубой и одной негрубой ошибки и одного недочета;</w:t>
      </w:r>
      <w:r w:rsidRPr="00372944">
        <w:rPr>
          <w:color w:val="000000"/>
        </w:rPr>
        <w:br/>
        <w:t>3. или не более двух-трех негрубых ошибок;</w:t>
      </w:r>
      <w:r w:rsidRPr="00372944">
        <w:rPr>
          <w:color w:val="000000"/>
        </w:rPr>
        <w:br/>
      </w:r>
      <w:r w:rsidRPr="00372944">
        <w:rPr>
          <w:color w:val="000000"/>
        </w:rPr>
        <w:lastRenderedPageBreak/>
        <w:t>4. или одной негрубой ошибки и трех недочетов;</w:t>
      </w:r>
      <w:r w:rsidRPr="00372944">
        <w:rPr>
          <w:color w:val="000000"/>
        </w:rPr>
        <w:br/>
        <w:t>5. или при отсутствии ошибок, но при наличии четырех-пяти недочетов.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"5" ставится, если ученик:</w:t>
      </w:r>
      <w:r w:rsidRPr="00372944">
        <w:rPr>
          <w:color w:val="000000"/>
        </w:rPr>
        <w:br/>
        <w:t>1. допустил число ошибок и недочетов превосходящее норму, при которой может быть выставлена оценка "4";</w:t>
      </w:r>
      <w:r w:rsidRPr="00372944">
        <w:rPr>
          <w:color w:val="000000"/>
        </w:rPr>
        <w:br/>
        <w:t>2. или если правильно выполнил менее половины работы.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Отметка "6" ставится, если </w:t>
      </w:r>
      <w:r w:rsidRPr="00372944">
        <w:rPr>
          <w:color w:val="000000"/>
        </w:rPr>
        <w:t>отсутствует работа</w:t>
      </w:r>
      <w:r w:rsidRPr="00372944">
        <w:rPr>
          <w:b/>
          <w:bCs/>
          <w:color w:val="000000"/>
        </w:rPr>
        <w:t>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умений решать задачи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«1»:</w:t>
      </w:r>
      <w:r w:rsidRPr="00372944">
        <w:rPr>
          <w:color w:val="000000"/>
        </w:rPr>
        <w:t xml:space="preserve"> в оформлении и решении нет ошибок, задача решена.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«2»:</w:t>
      </w:r>
      <w:r w:rsidRPr="00372944">
        <w:rPr>
          <w:color w:val="000000"/>
        </w:rPr>
        <w:t xml:space="preserve"> в оформлении и решении нет существенных ошибок, но есть неточности, задача решена.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«3»:</w:t>
      </w:r>
      <w:r w:rsidRPr="00372944">
        <w:rPr>
          <w:color w:val="000000"/>
        </w:rPr>
        <w:t xml:space="preserve"> в оформлении есть неточности, допущена существенная ошибка в расчетах.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«4»:</w:t>
      </w:r>
      <w:r w:rsidRPr="00372944">
        <w:rPr>
          <w:color w:val="000000"/>
        </w:rPr>
        <w:t xml:space="preserve"> в оформлении есть грубые неточности, допущена существенная ошибка в расчетах.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«5»:</w:t>
      </w:r>
      <w:r w:rsidRPr="00372944">
        <w:rPr>
          <w:color w:val="000000"/>
        </w:rPr>
        <w:t xml:space="preserve"> имеются существенные ошибки в оформлении, логическом рассуждении и решении.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«6»:</w:t>
      </w:r>
      <w:r w:rsidRPr="00372944">
        <w:rPr>
          <w:b/>
          <w:bCs/>
          <w:color w:val="000000"/>
        </w:rPr>
        <w:t> </w:t>
      </w:r>
      <w:r w:rsidRPr="00372944">
        <w:rPr>
          <w:color w:val="000000"/>
        </w:rPr>
        <w:t>задача не решена.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72944">
        <w:rPr>
          <w:b/>
          <w:bCs/>
          <w:color w:val="000000"/>
        </w:rPr>
        <w:t>Оценка тестовые работы</w:t>
      </w:r>
      <w:r w:rsidRPr="00372944">
        <w:rPr>
          <w:color w:val="000000"/>
        </w:rPr>
        <w:t> (на основе рекомендаций представленных В.В. Пасечник «Диагностические работы</w:t>
      </w:r>
      <w:proofErr w:type="gramStart"/>
      <w:r w:rsidRPr="00372944">
        <w:rPr>
          <w:color w:val="000000"/>
        </w:rPr>
        <w:t>»)</w:t>
      </w:r>
      <w:r w:rsidRPr="00372944">
        <w:rPr>
          <w:color w:val="000000"/>
        </w:rPr>
        <w:br/>
        <w:t>Для</w:t>
      </w:r>
      <w:proofErr w:type="gramEnd"/>
      <w:r w:rsidRPr="00372944">
        <w:rPr>
          <w:color w:val="000000"/>
        </w:rPr>
        <w:t xml:space="preserve"> перевода баллов в традиционную школьную отметку используется следующая шкала: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«1»:выполнено 85-100%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«2»: выполнено 70-84%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«3»: выполнено 55-69%</w:t>
      </w:r>
      <w:r w:rsidRPr="00372944">
        <w:rPr>
          <w:iCs/>
          <w:color w:val="000000"/>
        </w:rPr>
        <w:br/>
        <w:t>Отметка «4»: выполнено 40-54%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«5»: выполнено менее 40%</w:t>
      </w:r>
      <w:r w:rsidRPr="00372944">
        <w:rPr>
          <w:color w:val="000000"/>
        </w:rPr>
        <w:br/>
      </w:r>
      <w:r w:rsidRPr="00372944">
        <w:rPr>
          <w:iCs/>
          <w:color w:val="000000"/>
        </w:rPr>
        <w:t>Отметка «6»:</w:t>
      </w:r>
      <w:r w:rsidRPr="00372944">
        <w:rPr>
          <w:b/>
          <w:bCs/>
          <w:color w:val="000000"/>
        </w:rPr>
        <w:t> </w:t>
      </w:r>
      <w:r w:rsidRPr="00372944">
        <w:rPr>
          <w:color w:val="000000"/>
        </w:rPr>
        <w:t>не приступил к выполнению.</w:t>
      </w:r>
    </w:p>
    <w:p w:rsidR="002149E8" w:rsidRPr="00372944" w:rsidRDefault="002149E8" w:rsidP="002149E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49E8" w:rsidRPr="00372944" w:rsidRDefault="002149E8" w:rsidP="002149E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72944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программы </w:t>
      </w:r>
    </w:p>
    <w:p w:rsidR="002149E8" w:rsidRPr="00372944" w:rsidRDefault="002149E8" w:rsidP="002149E8">
      <w:pPr>
        <w:pStyle w:val="a3"/>
        <w:spacing w:line="276" w:lineRule="auto"/>
        <w:ind w:left="0"/>
      </w:pPr>
      <w:r w:rsidRPr="00372944">
        <w:t xml:space="preserve">Компьютер, проектор, принтер. </w:t>
      </w:r>
    </w:p>
    <w:p w:rsidR="002149E8" w:rsidRPr="00372944" w:rsidRDefault="002149E8" w:rsidP="002149E8">
      <w:pPr>
        <w:pStyle w:val="a3"/>
        <w:spacing w:line="276" w:lineRule="auto"/>
        <w:ind w:left="0"/>
      </w:pPr>
      <w:r w:rsidRPr="00372944">
        <w:t xml:space="preserve">Доска, мел, маркеры. </w:t>
      </w:r>
      <w:r w:rsidRPr="00372944">
        <w:br/>
      </w:r>
    </w:p>
    <w:p w:rsidR="002149E8" w:rsidRPr="00372944" w:rsidRDefault="002149E8" w:rsidP="002149E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x-none"/>
        </w:rPr>
      </w:pPr>
      <w:r w:rsidRPr="00372944">
        <w:rPr>
          <w:rFonts w:ascii="Times New Roman" w:hAnsi="Times New Roman" w:cs="Times New Roman"/>
          <w:sz w:val="24"/>
          <w:szCs w:val="24"/>
          <w:lang w:val="x-none"/>
        </w:rPr>
        <w:t xml:space="preserve">Программа разработана на основе авторской программы </w:t>
      </w:r>
      <w:r w:rsidRPr="00372944">
        <w:rPr>
          <w:rFonts w:ascii="Times New Roman" w:hAnsi="Times New Roman" w:cs="Times New Roman"/>
          <w:sz w:val="24"/>
          <w:szCs w:val="24"/>
        </w:rPr>
        <w:t xml:space="preserve">В.В. Пасечника и коллектива авторов. Биология. Рабочие программы. Предметная линия учебников «Линия жизни» 5-9 классы. М.: Просвещение, 2013. – 80 с. (Соответствует требованиям ФГОС) </w:t>
      </w:r>
      <w:r w:rsidRPr="00372944">
        <w:rPr>
          <w:rFonts w:ascii="Times New Roman" w:hAnsi="Times New Roman" w:cs="Times New Roman"/>
          <w:sz w:val="24"/>
          <w:szCs w:val="24"/>
          <w:lang w:val="x-none"/>
        </w:rPr>
        <w:t xml:space="preserve">и ориентирована на работу </w:t>
      </w:r>
      <w:r w:rsidRPr="00372944">
        <w:rPr>
          <w:rFonts w:ascii="Times New Roman" w:hAnsi="Times New Roman" w:cs="Times New Roman"/>
          <w:bCs/>
          <w:sz w:val="24"/>
          <w:szCs w:val="24"/>
          <w:lang w:val="x-none"/>
        </w:rPr>
        <w:t>по учебно-методическому комплекту: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Cs/>
          <w:color w:val="000000"/>
        </w:rPr>
        <w:lastRenderedPageBreak/>
        <w:t>Учебник «Биология 8</w:t>
      </w:r>
      <w:r w:rsidRPr="00372944">
        <w:rPr>
          <w:bCs/>
          <w:color w:val="000000"/>
        </w:rPr>
        <w:t xml:space="preserve">класс», В.В. Пасечник, С.В. </w:t>
      </w:r>
      <w:proofErr w:type="spellStart"/>
      <w:r w:rsidRPr="00372944">
        <w:rPr>
          <w:bCs/>
          <w:color w:val="000000"/>
        </w:rPr>
        <w:t>Суматохин</w:t>
      </w:r>
      <w:proofErr w:type="spellEnd"/>
      <w:r w:rsidRPr="00372944">
        <w:rPr>
          <w:bCs/>
          <w:color w:val="000000"/>
        </w:rPr>
        <w:t xml:space="preserve">, Г.С. Калинова, З.Г </w:t>
      </w:r>
      <w:proofErr w:type="spellStart"/>
      <w:r w:rsidRPr="00372944">
        <w:rPr>
          <w:bCs/>
          <w:color w:val="000000"/>
        </w:rPr>
        <w:t>Гапонюк</w:t>
      </w:r>
      <w:proofErr w:type="spellEnd"/>
      <w:r w:rsidRPr="00372944">
        <w:rPr>
          <w:bCs/>
          <w:color w:val="000000"/>
        </w:rPr>
        <w:t>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372944">
        <w:rPr>
          <w:bCs/>
          <w:color w:val="000000"/>
        </w:rPr>
        <w:t>Поурочные ра</w:t>
      </w:r>
      <w:r>
        <w:rPr>
          <w:bCs/>
          <w:color w:val="000000"/>
        </w:rPr>
        <w:t>зработки «Биология 8</w:t>
      </w:r>
      <w:r w:rsidRPr="00372944">
        <w:rPr>
          <w:bCs/>
          <w:color w:val="000000"/>
        </w:rPr>
        <w:t xml:space="preserve"> класс», В.В. Пасечник и др.</w:t>
      </w:r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</w:rPr>
      </w:pPr>
      <w:r w:rsidRPr="00372944">
        <w:rPr>
          <w:bCs/>
          <w:color w:val="000000"/>
        </w:rPr>
        <w:t>Р</w:t>
      </w:r>
      <w:r>
        <w:rPr>
          <w:bCs/>
          <w:color w:val="000000"/>
        </w:rPr>
        <w:t xml:space="preserve">абочие программы </w:t>
      </w:r>
      <w:proofErr w:type="gramStart"/>
      <w:r>
        <w:rPr>
          <w:bCs/>
          <w:color w:val="000000"/>
        </w:rPr>
        <w:t>« Биология</w:t>
      </w:r>
      <w:proofErr w:type="gramEnd"/>
      <w:r>
        <w:rPr>
          <w:bCs/>
          <w:color w:val="000000"/>
        </w:rPr>
        <w:t>. 5-9</w:t>
      </w:r>
      <w:r w:rsidRPr="00372944">
        <w:rPr>
          <w:bCs/>
          <w:color w:val="000000"/>
        </w:rPr>
        <w:t xml:space="preserve"> классы», В.В. Пасечник и </w:t>
      </w:r>
      <w:proofErr w:type="spellStart"/>
      <w:r w:rsidRPr="00372944">
        <w:rPr>
          <w:bCs/>
          <w:color w:val="000000"/>
        </w:rPr>
        <w:t>др</w:t>
      </w:r>
      <w:proofErr w:type="spellEnd"/>
    </w:p>
    <w:p w:rsidR="002149E8" w:rsidRPr="00372944" w:rsidRDefault="002149E8" w:rsidP="002149E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2149E8" w:rsidRPr="00372944" w:rsidRDefault="002149E8" w:rsidP="002149E8">
      <w:pPr>
        <w:widowControl w:val="0"/>
        <w:autoSpaceDE w:val="0"/>
        <w:autoSpaceDN w:val="0"/>
        <w:adjustRightInd w:val="0"/>
        <w:spacing w:before="60" w:after="45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x-none"/>
        </w:rPr>
      </w:pPr>
      <w:r w:rsidRPr="00372944">
        <w:rPr>
          <w:rFonts w:ascii="Times New Roman" w:hAnsi="Times New Roman" w:cs="Times New Roman"/>
          <w:bCs/>
          <w:sz w:val="24"/>
          <w:szCs w:val="24"/>
          <w:lang w:val="x-none"/>
        </w:rPr>
        <w:t>Интернет-ресурсы.</w:t>
      </w:r>
    </w:p>
    <w:p w:rsidR="002149E8" w:rsidRPr="00372944" w:rsidRDefault="002149E8" w:rsidP="002149E8">
      <w:pPr>
        <w:pStyle w:val="a3"/>
        <w:widowControl w:val="0"/>
        <w:autoSpaceDE w:val="0"/>
        <w:autoSpaceDN w:val="0"/>
        <w:adjustRightInd w:val="0"/>
        <w:spacing w:line="276" w:lineRule="auto"/>
        <w:jc w:val="both"/>
        <w:rPr>
          <w:lang w:val="x-none"/>
        </w:rPr>
      </w:pPr>
      <w:r w:rsidRPr="00372944">
        <w:rPr>
          <w:lang w:val="x-none"/>
        </w:rPr>
        <w:t>1. Единая коллекция Цифровых Образовательных Ресурсов. – Режим доступа : http://school-collection.edu.ru</w:t>
      </w:r>
    </w:p>
    <w:p w:rsidR="002149E8" w:rsidRPr="00372944" w:rsidRDefault="002149E8" w:rsidP="002149E8">
      <w:pPr>
        <w:pStyle w:val="a3"/>
        <w:widowControl w:val="0"/>
        <w:autoSpaceDE w:val="0"/>
        <w:autoSpaceDN w:val="0"/>
        <w:adjustRightInd w:val="0"/>
        <w:spacing w:line="276" w:lineRule="auto"/>
        <w:jc w:val="both"/>
        <w:rPr>
          <w:lang w:val="x-none"/>
        </w:rPr>
      </w:pPr>
      <w:r w:rsidRPr="00372944">
        <w:rPr>
          <w:lang w:val="x-none"/>
        </w:rPr>
        <w:t>2. КМ-школа (образовательная среда для комплексной информатизации школы). – Режим доступа : http://www.km-school.ru</w:t>
      </w:r>
    </w:p>
    <w:p w:rsidR="002149E8" w:rsidRPr="00372944" w:rsidRDefault="002149E8" w:rsidP="002149E8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29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Информационно-техническая оснащенность учебного кабинета:</w:t>
      </w:r>
    </w:p>
    <w:p w:rsidR="002149E8" w:rsidRPr="00372944" w:rsidRDefault="002149E8" w:rsidP="002149E8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372944">
        <w:t xml:space="preserve">Наглядные пособия: серии таблиц по биологии, коллекции, модели, гербарии. </w:t>
      </w:r>
    </w:p>
    <w:p w:rsidR="002149E8" w:rsidRPr="00372944" w:rsidRDefault="002149E8" w:rsidP="002149E8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372944">
        <w:t xml:space="preserve">Приборы, микроскопы, наборы посуды, лабораторных принадлежностей для лабораторных работ. </w:t>
      </w:r>
    </w:p>
    <w:p w:rsidR="002149E8" w:rsidRPr="00372944" w:rsidRDefault="002149E8" w:rsidP="002149E8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 w:rsidRPr="00372944">
        <w:t xml:space="preserve">Компьютер, мультимедийный проектор, комплект СD дисков по предмету   </w:t>
      </w:r>
    </w:p>
    <w:p w:rsidR="002149E8" w:rsidRPr="004A1343" w:rsidRDefault="002149E8" w:rsidP="002149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90CA5" w:rsidRDefault="00B90CA5" w:rsidP="00B90CA5">
      <w:pPr>
        <w:ind w:left="150"/>
        <w:jc w:val="both"/>
      </w:pPr>
    </w:p>
    <w:p w:rsidR="00B90CA5" w:rsidRDefault="00B90CA5"/>
    <w:sectPr w:rsidR="00B90CA5" w:rsidSect="00AF14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5805"/>
    <w:multiLevelType w:val="hybridMultilevel"/>
    <w:tmpl w:val="EF40F218"/>
    <w:lvl w:ilvl="0" w:tplc="01580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76D8"/>
    <w:multiLevelType w:val="hybridMultilevel"/>
    <w:tmpl w:val="1E18C446"/>
    <w:lvl w:ilvl="0" w:tplc="01580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3432"/>
    <w:multiLevelType w:val="hybridMultilevel"/>
    <w:tmpl w:val="3CD63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E6097"/>
    <w:multiLevelType w:val="multilevel"/>
    <w:tmpl w:val="7FB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C6BA0"/>
    <w:multiLevelType w:val="hybridMultilevel"/>
    <w:tmpl w:val="63E0ED02"/>
    <w:lvl w:ilvl="0" w:tplc="015801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D0CC0"/>
    <w:multiLevelType w:val="multilevel"/>
    <w:tmpl w:val="A392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DC276E"/>
    <w:multiLevelType w:val="hybridMultilevel"/>
    <w:tmpl w:val="A85A0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403B5"/>
    <w:multiLevelType w:val="multilevel"/>
    <w:tmpl w:val="E89E9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C30D03"/>
    <w:multiLevelType w:val="hybridMultilevel"/>
    <w:tmpl w:val="AC14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FC582E"/>
    <w:multiLevelType w:val="hybridMultilevel"/>
    <w:tmpl w:val="9564AC58"/>
    <w:lvl w:ilvl="0" w:tplc="2440039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30EC4"/>
    <w:multiLevelType w:val="multilevel"/>
    <w:tmpl w:val="6A106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DF52C3"/>
    <w:multiLevelType w:val="hybridMultilevel"/>
    <w:tmpl w:val="A218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6719D"/>
    <w:multiLevelType w:val="multilevel"/>
    <w:tmpl w:val="B990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255661"/>
    <w:multiLevelType w:val="hybridMultilevel"/>
    <w:tmpl w:val="FA5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F7A8D"/>
    <w:multiLevelType w:val="hybridMultilevel"/>
    <w:tmpl w:val="AA68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477F4A"/>
    <w:multiLevelType w:val="multilevel"/>
    <w:tmpl w:val="F8EA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D28"/>
    <w:multiLevelType w:val="hybridMultilevel"/>
    <w:tmpl w:val="93BAD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9B030F"/>
    <w:multiLevelType w:val="multilevel"/>
    <w:tmpl w:val="0B6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EF420F"/>
    <w:multiLevelType w:val="hybridMultilevel"/>
    <w:tmpl w:val="027E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B59FE"/>
    <w:multiLevelType w:val="hybridMultilevel"/>
    <w:tmpl w:val="4386D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90C03"/>
    <w:multiLevelType w:val="hybridMultilevel"/>
    <w:tmpl w:val="E794D22A"/>
    <w:lvl w:ilvl="0" w:tplc="345E6D8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  <w:b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E27321"/>
    <w:multiLevelType w:val="hybridMultilevel"/>
    <w:tmpl w:val="6B0C0B1A"/>
    <w:lvl w:ilvl="0" w:tplc="C9625D0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11"/>
  </w:num>
  <w:num w:numId="5">
    <w:abstractNumId w:val="2"/>
  </w:num>
  <w:num w:numId="6">
    <w:abstractNumId w:val="19"/>
  </w:num>
  <w:num w:numId="7">
    <w:abstractNumId w:val="18"/>
  </w:num>
  <w:num w:numId="8">
    <w:abstractNumId w:val="16"/>
  </w:num>
  <w:num w:numId="9">
    <w:abstractNumId w:val="1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0"/>
  </w:num>
  <w:num w:numId="16">
    <w:abstractNumId w:val="4"/>
  </w:num>
  <w:num w:numId="17">
    <w:abstractNumId w:val="0"/>
  </w:num>
  <w:num w:numId="18">
    <w:abstractNumId w:val="1"/>
  </w:num>
  <w:num w:numId="19">
    <w:abstractNumId w:val="12"/>
  </w:num>
  <w:num w:numId="20">
    <w:abstractNumId w:val="8"/>
  </w:num>
  <w:num w:numId="21">
    <w:abstractNumId w:val="1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93"/>
    <w:rsid w:val="000762F3"/>
    <w:rsid w:val="002149E8"/>
    <w:rsid w:val="00AF1493"/>
    <w:rsid w:val="00B90CA5"/>
    <w:rsid w:val="00CE4770"/>
    <w:rsid w:val="00E6319A"/>
    <w:rsid w:val="00ED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013A5-64CA-4267-99F3-AD96A319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1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F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qFormat/>
    <w:rsid w:val="00AF149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locked/>
    <w:rsid w:val="00AF1493"/>
    <w:rPr>
      <w:rFonts w:ascii="Calibri" w:eastAsia="Calibri" w:hAnsi="Calibri" w:cs="Times New Roman"/>
      <w:lang w:eastAsia="ar-SA"/>
    </w:rPr>
  </w:style>
  <w:style w:type="table" w:styleId="a7">
    <w:name w:val="Table Grid"/>
    <w:basedOn w:val="a1"/>
    <w:uiPriority w:val="39"/>
    <w:rsid w:val="00B9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0C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90CA5"/>
  </w:style>
  <w:style w:type="character" w:styleId="a8">
    <w:name w:val="Hyperlink"/>
    <w:basedOn w:val="a0"/>
    <w:rsid w:val="00B90CA5"/>
    <w:rPr>
      <w:color w:val="0000FF"/>
      <w:u w:val="single"/>
    </w:rPr>
  </w:style>
  <w:style w:type="paragraph" w:styleId="a9">
    <w:name w:val="Plain Text"/>
    <w:basedOn w:val="a"/>
    <w:link w:val="aa"/>
    <w:rsid w:val="000762F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0762F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AD8CE-FA0C-4DB9-82CC-326724AB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40</Pages>
  <Words>9118</Words>
  <Characters>51973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Ксюханчик</dc:creator>
  <cp:keywords/>
  <dc:description/>
  <cp:lastModifiedBy>Ксюханчик</cp:lastModifiedBy>
  <cp:revision>4</cp:revision>
  <dcterms:created xsi:type="dcterms:W3CDTF">2021-06-29T20:07:00Z</dcterms:created>
  <dcterms:modified xsi:type="dcterms:W3CDTF">2021-10-25T20:17:00Z</dcterms:modified>
</cp:coreProperties>
</file>